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0946921" w:rsidR="005E7182" w:rsidRPr="00DD23B7" w:rsidRDefault="005E7182" w:rsidP="005E7182">
      <w:pPr>
        <w:pStyle w:val="a6"/>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F7557D">
        <w:rPr>
          <w:bCs/>
          <w:noProof w:val="0"/>
          <w:sz w:val="24"/>
          <w:szCs w:val="24"/>
        </w:rPr>
        <w:t>2</w:t>
      </w:r>
      <w:r>
        <w:tab/>
      </w:r>
      <w:r w:rsidR="00933F54" w:rsidRPr="00933F54">
        <w:rPr>
          <w:bCs/>
          <w:noProof w:val="0"/>
          <w:sz w:val="24"/>
          <w:szCs w:val="24"/>
        </w:rPr>
        <w:t>R1-</w:t>
      </w:r>
      <w:r w:rsidR="00607A7F" w:rsidRPr="7132D16D">
        <w:rPr>
          <w:noProof w:val="0"/>
          <w:sz w:val="24"/>
          <w:szCs w:val="24"/>
        </w:rPr>
        <w:t>2</w:t>
      </w:r>
      <w:r w:rsidR="00A43F1A">
        <w:rPr>
          <w:noProof w:val="0"/>
          <w:sz w:val="24"/>
          <w:szCs w:val="24"/>
        </w:rPr>
        <w:t>5</w:t>
      </w:r>
      <w:r w:rsidR="008701F1">
        <w:rPr>
          <w:noProof w:val="0"/>
          <w:sz w:val="24"/>
          <w:szCs w:val="24"/>
        </w:rPr>
        <w:t>0</w:t>
      </w:r>
      <w:r w:rsidR="005578DF">
        <w:rPr>
          <w:noProof w:val="0"/>
          <w:sz w:val="24"/>
          <w:szCs w:val="24"/>
        </w:rPr>
        <w:t>6019</w:t>
      </w:r>
    </w:p>
    <w:bookmarkEnd w:id="0"/>
    <w:bookmarkEnd w:id="1"/>
    <w:p w14:paraId="3591D07B" w14:textId="53895DB2" w:rsidR="00607A7F" w:rsidRPr="00137C44" w:rsidRDefault="00F7557D" w:rsidP="00607A7F">
      <w:pPr>
        <w:pStyle w:val="a6"/>
        <w:rPr>
          <w:bCs/>
          <w:noProof w:val="0"/>
          <w:sz w:val="24"/>
          <w:szCs w:val="24"/>
        </w:rPr>
      </w:pPr>
      <w:r w:rsidRPr="00F7557D">
        <w:rPr>
          <w:bCs/>
          <w:noProof w:val="0"/>
          <w:sz w:val="24"/>
          <w:szCs w:val="24"/>
        </w:rPr>
        <w:t>Bengaluru, India, Aug 25th – 29th,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0497B628"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AD618E" w:rsidRPr="00AD618E">
        <w:rPr>
          <w:rFonts w:ascii="Arial" w:hAnsi="Arial" w:cs="Arial"/>
          <w:b/>
          <w:bCs/>
          <w:sz w:val="24"/>
          <w:lang w:val="en-US"/>
        </w:rPr>
        <w:t>Evaluation assumptions for 6GR air interface</w:t>
      </w:r>
    </w:p>
    <w:p w14:paraId="54BC91D0" w14:textId="237E70FA"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11.</w:t>
      </w:r>
      <w:r w:rsidR="00AD618E">
        <w:rPr>
          <w:rFonts w:cs="Arial"/>
          <w:b/>
          <w:bCs/>
          <w:sz w:val="24"/>
          <w:lang w:val="en-US"/>
        </w:rPr>
        <w:t>2</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3B1966">
      <w:pPr>
        <w:pStyle w:val="1"/>
        <w:numPr>
          <w:ilvl w:val="0"/>
          <w:numId w:val="4"/>
        </w:numPr>
        <w:rPr>
          <w:lang w:val="en-US"/>
        </w:rPr>
      </w:pPr>
      <w:r w:rsidRPr="00DD23B7">
        <w:rPr>
          <w:lang w:val="en-US"/>
        </w:rPr>
        <w:t>Introduction</w:t>
      </w:r>
    </w:p>
    <w:p w14:paraId="185836FB" w14:textId="08A6108C" w:rsidR="000817E1" w:rsidRPr="000817E1" w:rsidRDefault="000817E1" w:rsidP="000817E1">
      <w:pPr>
        <w:jc w:val="both"/>
        <w:rPr>
          <w:lang w:val="en-US"/>
        </w:rPr>
      </w:pPr>
      <w:bookmarkStart w:id="2" w:name="_Hlk510705081"/>
      <w:r w:rsidRPr="000817E1">
        <w:rPr>
          <w:lang w:val="en-US"/>
        </w:rPr>
        <w:t>As outlined in the 6G</w:t>
      </w:r>
      <w:r w:rsidR="002F03AA">
        <w:rPr>
          <w:lang w:val="en-US"/>
        </w:rPr>
        <w:t xml:space="preserve"> </w:t>
      </w:r>
      <w:r w:rsidRPr="000817E1">
        <w:rPr>
          <w:lang w:val="en-US"/>
        </w:rPr>
        <w:t xml:space="preserve">WG SID </w:t>
      </w:r>
      <w:r w:rsidRPr="000817E1">
        <w:rPr>
          <w:rFonts w:eastAsia="PMingLiU"/>
          <w:lang w:val="en-US" w:eastAsia="zh-TW"/>
        </w:rPr>
        <w:fldChar w:fldCharType="begin"/>
      </w:r>
      <w:r w:rsidRPr="000817E1">
        <w:rPr>
          <w:lang w:val="en-US"/>
        </w:rPr>
        <w:instrText xml:space="preserve"> REF _Ref206150293 \r \h </w:instrText>
      </w:r>
      <w:r w:rsidRPr="000817E1">
        <w:rPr>
          <w:rFonts w:eastAsia="PMingLiU"/>
          <w:lang w:val="en-US" w:eastAsia="zh-TW"/>
        </w:rPr>
      </w:r>
      <w:r w:rsidRPr="000817E1">
        <w:rPr>
          <w:rFonts w:eastAsia="PMingLiU"/>
          <w:lang w:val="en-US" w:eastAsia="zh-TW"/>
        </w:rPr>
        <w:fldChar w:fldCharType="separate"/>
      </w:r>
      <w:r w:rsidR="00DF0824">
        <w:rPr>
          <w:lang w:val="en-US"/>
        </w:rPr>
        <w:t>[1]</w:t>
      </w:r>
      <w:r w:rsidRPr="000817E1">
        <w:rPr>
          <w:rFonts w:eastAsia="PMingLiU"/>
          <w:lang w:val="en-US" w:eastAsia="zh-TW"/>
        </w:rPr>
        <w:fldChar w:fldCharType="end"/>
      </w:r>
      <w:r w:rsidRPr="000817E1">
        <w:rPr>
          <w:lang w:val="en-US"/>
        </w:rPr>
        <w:t xml:space="preserve">, the development of 6G Radio Access Technology is driven by the anticipated demands and technological advancements of the next decade. The 6G study provides an opportunity to fundamentally reconsider radio system design without the limitations of backward compatibility, enabling new services, new use cases and significant improvements in user experience with sustainability in terms of energy consumption, </w:t>
      </w:r>
      <w:proofErr w:type="spellStart"/>
      <w:r w:rsidRPr="000817E1">
        <w:rPr>
          <w:lang w:val="en-US"/>
        </w:rPr>
        <w:t>simplexity</w:t>
      </w:r>
      <w:proofErr w:type="spellEnd"/>
      <w:r w:rsidRPr="000817E1">
        <w:rPr>
          <w:lang w:val="en-US"/>
        </w:rPr>
        <w:t xml:space="preserve"> in terms of device complexity and smooth migration from 5G to 6G. To achieve this, the evaluation methodology for 6G should identify</w:t>
      </w:r>
      <w:r w:rsidRPr="000817E1">
        <w:rPr>
          <w:rFonts w:ascii="PMingLiU" w:eastAsia="PMingLiU" w:hAnsi="PMingLiU" w:hint="eastAsia"/>
          <w:lang w:val="en-US" w:eastAsia="zh-TW"/>
        </w:rPr>
        <w:t>:</w:t>
      </w:r>
      <w:r w:rsidRPr="000817E1">
        <w:rPr>
          <w:lang w:val="en-US"/>
        </w:rPr>
        <w:t xml:space="preserve"> 1) what key services and use cases to be evaluated; </w:t>
      </w:r>
      <w:r w:rsidRPr="000817E1">
        <w:rPr>
          <w:rFonts w:eastAsia="PMingLiU" w:hint="eastAsia"/>
          <w:lang w:val="en-US" w:eastAsia="zh-TW"/>
        </w:rPr>
        <w:t>2</w:t>
      </w:r>
      <w:r w:rsidRPr="000817E1">
        <w:rPr>
          <w:rFonts w:ascii="PMingLiU" w:eastAsia="PMingLiU" w:hAnsi="PMingLiU" w:hint="eastAsia"/>
          <w:lang w:val="en-US" w:eastAsia="zh-TW"/>
        </w:rPr>
        <w:t>)</w:t>
      </w:r>
      <w:r w:rsidR="007B17BA">
        <w:rPr>
          <w:rFonts w:ascii="PMingLiU" w:eastAsia="PMingLiU" w:hAnsi="PMingLiU" w:hint="eastAsia"/>
          <w:lang w:val="en-US" w:eastAsia="zh-TW"/>
        </w:rPr>
        <w:t xml:space="preserve"> </w:t>
      </w:r>
      <w:r w:rsidRPr="000817E1">
        <w:rPr>
          <w:lang w:val="en-US"/>
        </w:rPr>
        <w:t>what user experience and system efficiency metrics to be used for the evaluation in this study.</w:t>
      </w:r>
    </w:p>
    <w:p w14:paraId="47CA5F5C" w14:textId="786EFBC5" w:rsidR="000817E1" w:rsidRPr="000817E1" w:rsidRDefault="000817E1" w:rsidP="00DE149E">
      <w:pPr>
        <w:jc w:val="both"/>
        <w:rPr>
          <w:rFonts w:eastAsia="PMingLiU"/>
          <w:lang w:val="en-US" w:eastAsia="zh-TW"/>
        </w:rPr>
      </w:pPr>
      <w:r>
        <w:rPr>
          <w:rFonts w:eastAsia="PMingLiU" w:hint="eastAsia"/>
          <w:lang w:val="en-US" w:eastAsia="zh-TW"/>
        </w:rPr>
        <w:t>T</w:t>
      </w:r>
      <w:r>
        <w:rPr>
          <w:rFonts w:eastAsia="PMingLiU"/>
          <w:lang w:val="en-US" w:eastAsia="zh-TW"/>
        </w:rPr>
        <w:t xml:space="preserve">his contribution provides our views on link-level and system-level evaluation assumptions for proposal evaluation and benchmarking </w:t>
      </w:r>
      <w:r w:rsidR="001B7488">
        <w:rPr>
          <w:rFonts w:eastAsia="PMingLiU"/>
          <w:lang w:val="en-US" w:eastAsia="zh-TW"/>
        </w:rPr>
        <w:t>baseline in 5G NR.</w:t>
      </w:r>
    </w:p>
    <w:bookmarkEnd w:id="2"/>
    <w:p w14:paraId="5C6763CB" w14:textId="794220F3" w:rsidR="00BF1A07" w:rsidRPr="00691917" w:rsidRDefault="009E6974" w:rsidP="00A201E3">
      <w:pPr>
        <w:pStyle w:val="1"/>
        <w:numPr>
          <w:ilvl w:val="0"/>
          <w:numId w:val="4"/>
        </w:numPr>
        <w:rPr>
          <w:lang w:val="en-US"/>
        </w:rPr>
      </w:pPr>
      <w:r>
        <w:rPr>
          <w:lang w:eastAsia="zh-CN"/>
        </w:rPr>
        <w:t>Ge</w:t>
      </w:r>
      <w:r w:rsidR="00B855EC">
        <w:rPr>
          <w:lang w:eastAsia="zh-CN"/>
        </w:rPr>
        <w:t>ner</w:t>
      </w:r>
      <w:r w:rsidR="006E5F48">
        <w:rPr>
          <w:rFonts w:eastAsia="PMingLiU"/>
          <w:lang w:eastAsia="zh-TW"/>
        </w:rPr>
        <w:t>al</w:t>
      </w:r>
      <w:r w:rsidR="00B855EC">
        <w:rPr>
          <w:lang w:eastAsia="zh-CN"/>
        </w:rPr>
        <w:t xml:space="preserve"> Evaluation Assumptions</w:t>
      </w:r>
    </w:p>
    <w:p w14:paraId="1A304FD1" w14:textId="42AC9007" w:rsidR="00016B53" w:rsidRDefault="00A201E3" w:rsidP="00DE149E">
      <w:pPr>
        <w:jc w:val="both"/>
        <w:rPr>
          <w:rFonts w:eastAsia="PMingLiU"/>
          <w:lang w:val="en-US" w:eastAsia="zh-TW"/>
        </w:rPr>
      </w:pPr>
      <w:r w:rsidRPr="00A201E3">
        <w:rPr>
          <w:lang w:val="en-US"/>
        </w:rPr>
        <w:t>TR</w:t>
      </w:r>
      <w:bookmarkStart w:id="3" w:name="_Hlk206151241"/>
      <w:r w:rsidRPr="00A201E3">
        <w:rPr>
          <w:lang w:val="en-US"/>
        </w:rPr>
        <w:t xml:space="preserve">38.914 </w:t>
      </w:r>
      <w:r w:rsidR="0020092B">
        <w:rPr>
          <w:lang w:val="en-US"/>
        </w:rPr>
        <w:fldChar w:fldCharType="begin"/>
      </w:r>
      <w:r w:rsidR="0020092B">
        <w:rPr>
          <w:lang w:val="en-US"/>
        </w:rPr>
        <w:instrText xml:space="preserve"> REF _Ref206150316 \r \h </w:instrText>
      </w:r>
      <w:r w:rsidR="0020092B">
        <w:rPr>
          <w:lang w:val="en-US"/>
        </w:rPr>
      </w:r>
      <w:r w:rsidR="0020092B">
        <w:rPr>
          <w:lang w:val="en-US"/>
        </w:rPr>
        <w:fldChar w:fldCharType="separate"/>
      </w:r>
      <w:r w:rsidR="00DF0824">
        <w:rPr>
          <w:lang w:val="en-US"/>
        </w:rPr>
        <w:t>[2]</w:t>
      </w:r>
      <w:r w:rsidR="0020092B">
        <w:rPr>
          <w:lang w:val="en-US"/>
        </w:rPr>
        <w:fldChar w:fldCharType="end"/>
      </w:r>
      <w:bookmarkEnd w:id="3"/>
      <w:r w:rsidRPr="00A201E3">
        <w:rPr>
          <w:lang w:val="en-US"/>
        </w:rPr>
        <w:t xml:space="preserve"> identifies 6G usage scenarios and </w:t>
      </w:r>
      <w:r w:rsidR="00BD7D9A">
        <w:rPr>
          <w:lang w:val="en-US"/>
        </w:rPr>
        <w:t>corresponding system capability requirements</w:t>
      </w:r>
      <w:r w:rsidRPr="00A201E3">
        <w:rPr>
          <w:lang w:val="en-US"/>
        </w:rPr>
        <w:t>, translating the</w:t>
      </w:r>
      <w:r w:rsidR="00BD7D9A">
        <w:rPr>
          <w:lang w:val="en-US"/>
        </w:rPr>
        <w:t>se</w:t>
      </w:r>
      <w:r w:rsidRPr="00A201E3">
        <w:rPr>
          <w:lang w:val="en-US"/>
        </w:rPr>
        <w:t xml:space="preserve"> into </w:t>
      </w:r>
      <w:r w:rsidR="00BD7D9A">
        <w:rPr>
          <w:lang w:val="en-US"/>
        </w:rPr>
        <w:t>key performance indicators</w:t>
      </w:r>
      <w:r w:rsidRPr="00A201E3">
        <w:rPr>
          <w:lang w:val="en-US"/>
        </w:rPr>
        <w:t xml:space="preserve"> for RAN evaluation. </w:t>
      </w:r>
      <w:r w:rsidR="00BD7D9A">
        <w:rPr>
          <w:lang w:val="en-US"/>
        </w:rPr>
        <w:t>The identified deployment scenarios and key performance indicators in this TR can be used as a starting point for further discussion. Considering 6G study timeline and evaluation efforts, it’s expected that certain prioritization among the deployment scenarios and key performance indicators is needed in RAN1 study.</w:t>
      </w:r>
      <w:r w:rsidR="00A86C44">
        <w:rPr>
          <w:lang w:val="en-US"/>
        </w:rPr>
        <w:t xml:space="preserve"> </w:t>
      </w:r>
      <w:r w:rsidR="00016B53">
        <w:rPr>
          <w:rFonts w:eastAsia="PMingLiU" w:hint="eastAsia"/>
          <w:lang w:val="en-US" w:eastAsia="zh-TW"/>
        </w:rPr>
        <w:t>I</w:t>
      </w:r>
      <w:r w:rsidR="00016B53">
        <w:rPr>
          <w:rFonts w:eastAsia="PMingLiU"/>
          <w:lang w:val="en-US" w:eastAsia="zh-TW"/>
        </w:rPr>
        <w:t>n addition to these, it’s also important to identify the key services we target at to evaluate in 6G study as it’s related to the traffic model used in the evaluation. From our perspective, in addition to traditional services (</w:t>
      </w:r>
      <w:proofErr w:type="gramStart"/>
      <w:r w:rsidR="00016B53">
        <w:rPr>
          <w:rFonts w:eastAsia="PMingLiU"/>
          <w:lang w:val="en-US" w:eastAsia="zh-TW"/>
        </w:rPr>
        <w:t>e.g.</w:t>
      </w:r>
      <w:proofErr w:type="gramEnd"/>
      <w:r w:rsidR="00016B53">
        <w:rPr>
          <w:rFonts w:eastAsia="PMingLiU"/>
          <w:lang w:val="en-US" w:eastAsia="zh-TW"/>
        </w:rPr>
        <w:t xml:space="preserve"> voice, video streaming), it’s important to consider immersive </w:t>
      </w:r>
      <w:r w:rsidR="00AA156F">
        <w:rPr>
          <w:rFonts w:eastAsia="PMingLiU"/>
          <w:lang w:val="en-US" w:eastAsia="zh-TW"/>
        </w:rPr>
        <w:t>XR</w:t>
      </w:r>
      <w:r w:rsidR="00016B53">
        <w:rPr>
          <w:rFonts w:eastAsia="PMingLiU"/>
          <w:lang w:val="en-US" w:eastAsia="zh-TW"/>
        </w:rPr>
        <w:t>, AI applications and sensing in the evaluation</w:t>
      </w:r>
      <w:r w:rsidR="00265F88">
        <w:rPr>
          <w:rFonts w:eastAsia="PMingLiU" w:hint="eastAsia"/>
          <w:lang w:val="en-US" w:eastAsia="zh-TW"/>
        </w:rPr>
        <w:t xml:space="preserve"> </w:t>
      </w:r>
      <w:r w:rsidR="00265F88">
        <w:rPr>
          <w:rFonts w:eastAsia="PMingLiU"/>
          <w:lang w:val="en-US" w:eastAsia="zh-TW"/>
        </w:rPr>
        <w:fldChar w:fldCharType="begin"/>
      </w:r>
      <w:r w:rsidR="00265F88">
        <w:rPr>
          <w:rFonts w:eastAsia="PMingLiU"/>
          <w:lang w:val="en-US" w:eastAsia="zh-TW"/>
        </w:rPr>
        <w:instrText xml:space="preserve"> </w:instrText>
      </w:r>
      <w:r w:rsidR="00265F88">
        <w:rPr>
          <w:rFonts w:eastAsia="PMingLiU" w:hint="eastAsia"/>
          <w:lang w:val="en-US" w:eastAsia="zh-TW"/>
        </w:rPr>
        <w:instrText>REF _Ref206167701 \r \h</w:instrText>
      </w:r>
      <w:r w:rsidR="00265F88">
        <w:rPr>
          <w:rFonts w:eastAsia="PMingLiU"/>
          <w:lang w:val="en-US" w:eastAsia="zh-TW"/>
        </w:rPr>
        <w:instrText xml:space="preserve"> </w:instrText>
      </w:r>
      <w:r w:rsidR="00265F88">
        <w:rPr>
          <w:rFonts w:eastAsia="PMingLiU"/>
          <w:lang w:val="en-US" w:eastAsia="zh-TW"/>
        </w:rPr>
      </w:r>
      <w:r w:rsidR="00265F88">
        <w:rPr>
          <w:rFonts w:eastAsia="PMingLiU"/>
          <w:lang w:val="en-US" w:eastAsia="zh-TW"/>
        </w:rPr>
        <w:fldChar w:fldCharType="separate"/>
      </w:r>
      <w:r w:rsidR="00DF0824">
        <w:rPr>
          <w:rFonts w:eastAsia="PMingLiU"/>
          <w:lang w:val="en-US" w:eastAsia="zh-TW"/>
        </w:rPr>
        <w:t>[4]</w:t>
      </w:r>
      <w:r w:rsidR="00265F88">
        <w:rPr>
          <w:rFonts w:eastAsia="PMingLiU"/>
          <w:lang w:val="en-US" w:eastAsia="zh-TW"/>
        </w:rPr>
        <w:fldChar w:fldCharType="end"/>
      </w:r>
      <w:r w:rsidR="00016B53">
        <w:rPr>
          <w:rFonts w:eastAsia="PMingLiU"/>
          <w:lang w:val="en-US" w:eastAsia="zh-TW"/>
        </w:rPr>
        <w:t>.</w:t>
      </w:r>
    </w:p>
    <w:p w14:paraId="0CB3B456" w14:textId="6A24E019" w:rsidR="000817E1" w:rsidRDefault="000817E1" w:rsidP="00DE149E">
      <w:pPr>
        <w:jc w:val="both"/>
        <w:rPr>
          <w:rFonts w:eastAsia="PMingLiU"/>
          <w:lang w:val="en-US" w:eastAsia="zh-TW"/>
        </w:rPr>
      </w:pPr>
      <w:r>
        <w:rPr>
          <w:rFonts w:eastAsia="PMingLiU" w:hint="eastAsia"/>
          <w:lang w:val="en-US" w:eastAsia="zh-TW"/>
        </w:rPr>
        <w:t>I</w:t>
      </w:r>
      <w:r>
        <w:rPr>
          <w:rFonts w:eastAsia="PMingLiU"/>
          <w:lang w:val="en-US" w:eastAsia="zh-TW"/>
        </w:rPr>
        <w:t>n addition to the evaluation assumptions, benchmarking baseline is also important to judge whether the proposed 6G radio design can achieve significant user experience improvement compared to 5G NR in RAN1 study. Using Rel-15 NR as benchmarking baseline may be a bit conservative and doesn’t provide sufficient information to operators and users how much user experience improvement can be achieved versus the deployed 5G NR system. It’s suggested to use the latest commercialized 5G NR version in real network as the benchmarking baseline. However, it would require RAN1 to achieve consensus on the benchmarking baseline per topic for the evaluation as the latest commercialized 5G NR version may differ in different regions.</w:t>
      </w:r>
    </w:p>
    <w:p w14:paraId="798F3568" w14:textId="2C22416B" w:rsidR="00BD7D9A" w:rsidRDefault="00A86C44" w:rsidP="00DE149E">
      <w:pPr>
        <w:jc w:val="both"/>
        <w:rPr>
          <w:lang w:val="en-US"/>
        </w:rPr>
      </w:pPr>
      <w:r>
        <w:rPr>
          <w:lang w:val="en-US"/>
        </w:rPr>
        <w:t>Our views on prioritization</w:t>
      </w:r>
      <w:r w:rsidR="00905759">
        <w:rPr>
          <w:lang w:val="en-US"/>
        </w:rPr>
        <w:t xml:space="preserve"> </w:t>
      </w:r>
      <w:r w:rsidR="007E7919">
        <w:rPr>
          <w:lang w:val="en-US"/>
        </w:rPr>
        <w:t>of</w:t>
      </w:r>
      <w:r w:rsidR="00905759">
        <w:rPr>
          <w:lang w:val="en-US"/>
        </w:rPr>
        <w:t xml:space="preserve"> deployment scenarios</w:t>
      </w:r>
      <w:r>
        <w:rPr>
          <w:lang w:val="en-US"/>
        </w:rPr>
        <w:t xml:space="preserve"> </w:t>
      </w:r>
      <w:r w:rsidR="00905759">
        <w:rPr>
          <w:lang w:val="en-US"/>
        </w:rPr>
        <w:t>are</w:t>
      </w:r>
      <w:r>
        <w:rPr>
          <w:lang w:val="en-US"/>
        </w:rPr>
        <w:t xml:space="preserve"> listed as below</w:t>
      </w:r>
      <w:r w:rsidR="0020092B">
        <w:rPr>
          <w:lang w:val="en-US"/>
        </w:rPr>
        <w:t xml:space="preserve"> and other details can be referred to the latest TR38.914 </w:t>
      </w:r>
      <w:r w:rsidR="0020092B">
        <w:rPr>
          <w:lang w:val="en-US"/>
        </w:rPr>
        <w:fldChar w:fldCharType="begin"/>
      </w:r>
      <w:r w:rsidR="0020092B">
        <w:rPr>
          <w:lang w:val="en-US"/>
        </w:rPr>
        <w:instrText xml:space="preserve"> REF _Ref206150316 \r \h </w:instrText>
      </w:r>
      <w:r w:rsidR="0020092B">
        <w:rPr>
          <w:lang w:val="en-US"/>
        </w:rPr>
      </w:r>
      <w:r w:rsidR="0020092B">
        <w:rPr>
          <w:lang w:val="en-US"/>
        </w:rPr>
        <w:fldChar w:fldCharType="separate"/>
      </w:r>
      <w:r w:rsidR="00DF0824">
        <w:rPr>
          <w:lang w:val="en-US"/>
        </w:rPr>
        <w:t>[2]</w:t>
      </w:r>
      <w:r w:rsidR="0020092B">
        <w:rPr>
          <w:lang w:val="en-US"/>
        </w:rPr>
        <w:fldChar w:fldCharType="end"/>
      </w:r>
      <w:r w:rsidR="0020092B">
        <w:rPr>
          <w:lang w:val="en-US"/>
        </w:rPr>
        <w:t xml:space="preserve"> based on 6G study in RAN Plenary</w:t>
      </w:r>
      <w:r>
        <w:rPr>
          <w:lang w:val="en-US"/>
        </w:rPr>
        <w:t>.</w:t>
      </w:r>
    </w:p>
    <w:p w14:paraId="61D2FE34" w14:textId="5E0BC5FB" w:rsidR="00A86C44" w:rsidRPr="00713286" w:rsidRDefault="0096646B" w:rsidP="00924915">
      <w:pPr>
        <w:pStyle w:val="af7"/>
        <w:numPr>
          <w:ilvl w:val="0"/>
          <w:numId w:val="7"/>
        </w:numPr>
        <w:rPr>
          <w:sz w:val="20"/>
          <w:szCs w:val="20"/>
          <w:lang w:val="en-US"/>
        </w:rPr>
      </w:pPr>
      <w:r w:rsidRPr="006A3EEB">
        <w:rPr>
          <w:rFonts w:eastAsia="PMingLiU"/>
          <w:b/>
          <w:bCs/>
          <w:sz w:val="20"/>
          <w:szCs w:val="20"/>
          <w:lang w:val="en-US" w:eastAsia="zh-TW"/>
        </w:rPr>
        <w:t>Deployment scenarios:</w:t>
      </w:r>
      <w:r w:rsidRPr="0096646B">
        <w:rPr>
          <w:rFonts w:eastAsia="PMingLiU"/>
          <w:sz w:val="20"/>
          <w:szCs w:val="20"/>
          <w:lang w:val="en-US" w:eastAsia="zh-TW"/>
        </w:rPr>
        <w:t xml:space="preserve"> </w:t>
      </w:r>
      <w:r w:rsidR="00713286">
        <w:rPr>
          <w:rFonts w:eastAsia="PMingLiU"/>
          <w:sz w:val="20"/>
          <w:szCs w:val="20"/>
          <w:lang w:val="en-US" w:eastAsia="zh-TW"/>
        </w:rPr>
        <w:t>In addition to MBB, FWA and NTN use cases should be considered.</w:t>
      </w:r>
      <w:r w:rsidR="006A3EEB">
        <w:rPr>
          <w:rFonts w:eastAsia="PMingLiU"/>
          <w:sz w:val="20"/>
          <w:szCs w:val="20"/>
          <w:lang w:val="en-US" w:eastAsia="zh-TW"/>
        </w:rPr>
        <w:t xml:space="preserve"> Prioritize the following for the evaluation in 6G study.</w:t>
      </w:r>
    </w:p>
    <w:p w14:paraId="5846C488" w14:textId="5D33EF83" w:rsidR="00713286" w:rsidRPr="0065325D" w:rsidRDefault="0065325D" w:rsidP="00924915">
      <w:pPr>
        <w:pStyle w:val="af7"/>
        <w:numPr>
          <w:ilvl w:val="1"/>
          <w:numId w:val="7"/>
        </w:numPr>
        <w:jc w:val="both"/>
        <w:rPr>
          <w:sz w:val="20"/>
          <w:szCs w:val="20"/>
          <w:lang w:val="en-US"/>
        </w:rPr>
      </w:pPr>
      <w:r>
        <w:rPr>
          <w:rFonts w:eastAsia="PMingLiU" w:hint="eastAsia"/>
          <w:sz w:val="20"/>
          <w:szCs w:val="20"/>
          <w:lang w:val="en-US" w:eastAsia="zh-TW"/>
        </w:rPr>
        <w:t>D</w:t>
      </w:r>
      <w:r>
        <w:rPr>
          <w:rFonts w:eastAsia="PMingLiU"/>
          <w:sz w:val="20"/>
          <w:szCs w:val="20"/>
          <w:lang w:val="en-US" w:eastAsia="zh-TW"/>
        </w:rPr>
        <w:t>ense Urban</w:t>
      </w:r>
      <w:r w:rsidR="006A3EEB">
        <w:rPr>
          <w:rFonts w:eastAsia="PMingLiU"/>
          <w:sz w:val="20"/>
          <w:szCs w:val="20"/>
          <w:lang w:val="en-US" w:eastAsia="zh-TW"/>
        </w:rPr>
        <w:t xml:space="preserve"> (MBB)</w:t>
      </w:r>
    </w:p>
    <w:p w14:paraId="7EC828EC" w14:textId="5EA72DF2" w:rsidR="0065325D" w:rsidRPr="0065325D" w:rsidRDefault="0065325D" w:rsidP="00924915">
      <w:pPr>
        <w:pStyle w:val="af7"/>
        <w:numPr>
          <w:ilvl w:val="1"/>
          <w:numId w:val="7"/>
        </w:numPr>
        <w:jc w:val="both"/>
        <w:rPr>
          <w:sz w:val="20"/>
          <w:szCs w:val="20"/>
          <w:lang w:val="en-US"/>
        </w:rPr>
      </w:pPr>
      <w:r>
        <w:rPr>
          <w:rFonts w:eastAsia="PMingLiU" w:hint="eastAsia"/>
          <w:sz w:val="20"/>
          <w:szCs w:val="20"/>
          <w:lang w:val="en-US" w:eastAsia="zh-TW"/>
        </w:rPr>
        <w:t>U</w:t>
      </w:r>
      <w:r>
        <w:rPr>
          <w:rFonts w:eastAsia="PMingLiU"/>
          <w:sz w:val="20"/>
          <w:szCs w:val="20"/>
          <w:lang w:val="en-US" w:eastAsia="zh-TW"/>
        </w:rPr>
        <w:t>rban Macro</w:t>
      </w:r>
      <w:r w:rsidR="006A3EEB">
        <w:rPr>
          <w:rFonts w:eastAsia="PMingLiU"/>
          <w:sz w:val="20"/>
          <w:szCs w:val="20"/>
          <w:lang w:val="en-US" w:eastAsia="zh-TW"/>
        </w:rPr>
        <w:t xml:space="preserve"> (MBB, FWA)</w:t>
      </w:r>
    </w:p>
    <w:p w14:paraId="6987345D" w14:textId="1897AE1A" w:rsidR="0065325D" w:rsidRPr="006A3EEB" w:rsidRDefault="006A3EEB" w:rsidP="00924915">
      <w:pPr>
        <w:pStyle w:val="af7"/>
        <w:numPr>
          <w:ilvl w:val="1"/>
          <w:numId w:val="7"/>
        </w:numPr>
        <w:jc w:val="both"/>
        <w:rPr>
          <w:sz w:val="20"/>
          <w:szCs w:val="20"/>
          <w:lang w:val="en-US"/>
        </w:rPr>
      </w:pPr>
      <w:r>
        <w:rPr>
          <w:rFonts w:eastAsia="PMingLiU" w:hint="eastAsia"/>
          <w:sz w:val="20"/>
          <w:szCs w:val="20"/>
          <w:lang w:val="en-US" w:eastAsia="zh-TW"/>
        </w:rPr>
        <w:t>S</w:t>
      </w:r>
      <w:r>
        <w:rPr>
          <w:rFonts w:eastAsia="PMingLiU"/>
          <w:sz w:val="20"/>
          <w:szCs w:val="20"/>
          <w:lang w:val="en-US" w:eastAsia="zh-TW"/>
        </w:rPr>
        <w:t>ub-urban Macro (FWA)</w:t>
      </w:r>
    </w:p>
    <w:p w14:paraId="005DC6AB" w14:textId="3838D276" w:rsidR="006A3EEB" w:rsidRPr="006A3EEB" w:rsidRDefault="006A3EEB" w:rsidP="00924915">
      <w:pPr>
        <w:pStyle w:val="af7"/>
        <w:numPr>
          <w:ilvl w:val="1"/>
          <w:numId w:val="7"/>
        </w:numPr>
        <w:spacing w:afterLines="50" w:after="120"/>
        <w:ind w:left="964" w:hanging="482"/>
        <w:contextualSpacing w:val="0"/>
        <w:jc w:val="both"/>
        <w:rPr>
          <w:sz w:val="20"/>
          <w:szCs w:val="20"/>
          <w:lang w:val="en-US"/>
        </w:rPr>
      </w:pPr>
      <w:r>
        <w:rPr>
          <w:rFonts w:eastAsia="PMingLiU" w:hint="eastAsia"/>
          <w:sz w:val="20"/>
          <w:szCs w:val="20"/>
          <w:lang w:val="en-US" w:eastAsia="zh-TW"/>
        </w:rPr>
        <w:t>L</w:t>
      </w:r>
      <w:r>
        <w:rPr>
          <w:rFonts w:eastAsia="PMingLiU"/>
          <w:sz w:val="20"/>
          <w:szCs w:val="20"/>
          <w:lang w:val="en-US" w:eastAsia="zh-TW"/>
        </w:rPr>
        <w:t>EO-600 (NTN)</w:t>
      </w:r>
    </w:p>
    <w:p w14:paraId="01493B74" w14:textId="19354690" w:rsidR="006A3EEB" w:rsidRPr="000F01B3" w:rsidRDefault="006A3EEB" w:rsidP="00924915">
      <w:pPr>
        <w:pStyle w:val="af7"/>
        <w:numPr>
          <w:ilvl w:val="0"/>
          <w:numId w:val="7"/>
        </w:numPr>
        <w:rPr>
          <w:sz w:val="20"/>
          <w:szCs w:val="20"/>
          <w:lang w:val="en-US"/>
        </w:rPr>
      </w:pPr>
      <w:r w:rsidRPr="000F01B3">
        <w:rPr>
          <w:rFonts w:eastAsia="PMingLiU" w:hint="eastAsia"/>
          <w:b/>
          <w:bCs/>
          <w:sz w:val="20"/>
          <w:szCs w:val="20"/>
          <w:lang w:val="en-US" w:eastAsia="zh-TW"/>
        </w:rPr>
        <w:t>C</w:t>
      </w:r>
      <w:r w:rsidRPr="000F01B3">
        <w:rPr>
          <w:rFonts w:eastAsia="PMingLiU"/>
          <w:b/>
          <w:bCs/>
          <w:sz w:val="20"/>
          <w:szCs w:val="20"/>
          <w:lang w:val="en-US" w:eastAsia="zh-TW"/>
        </w:rPr>
        <w:t>arrier frequency:</w:t>
      </w:r>
      <w:r>
        <w:rPr>
          <w:rFonts w:eastAsia="PMingLiU"/>
          <w:sz w:val="20"/>
          <w:szCs w:val="20"/>
          <w:lang w:val="en-US" w:eastAsia="zh-TW"/>
        </w:rPr>
        <w:t xml:space="preserve"> </w:t>
      </w:r>
      <w:r w:rsidR="004C7A19">
        <w:rPr>
          <w:rFonts w:eastAsia="PMingLiU"/>
          <w:sz w:val="20"/>
          <w:szCs w:val="20"/>
          <w:lang w:val="en-US" w:eastAsia="zh-TW"/>
        </w:rPr>
        <w:t>I</w:t>
      </w:r>
      <w:r w:rsidR="000F01B3">
        <w:rPr>
          <w:rFonts w:eastAsia="PMingLiU"/>
          <w:sz w:val="20"/>
          <w:szCs w:val="20"/>
          <w:lang w:val="en-US" w:eastAsia="zh-TW"/>
        </w:rPr>
        <w:t xml:space="preserve">n addition to 7GHz, 4GHz should be </w:t>
      </w:r>
      <w:r w:rsidR="00580C8B">
        <w:rPr>
          <w:rFonts w:eastAsia="PMingLiU"/>
          <w:sz w:val="20"/>
          <w:szCs w:val="20"/>
          <w:lang w:val="en-US" w:eastAsia="zh-TW"/>
        </w:rPr>
        <w:t>prioritized</w:t>
      </w:r>
      <w:r w:rsidR="004C7A19">
        <w:rPr>
          <w:rFonts w:eastAsia="PMingLiU"/>
          <w:sz w:val="20"/>
          <w:szCs w:val="20"/>
          <w:lang w:val="en-US" w:eastAsia="zh-TW"/>
        </w:rPr>
        <w:t xml:space="preserve"> for TN</w:t>
      </w:r>
      <w:r w:rsidR="000F01B3">
        <w:rPr>
          <w:rFonts w:eastAsia="PMingLiU"/>
          <w:sz w:val="20"/>
          <w:szCs w:val="20"/>
          <w:lang w:val="en-US" w:eastAsia="zh-TW"/>
        </w:rPr>
        <w:t xml:space="preserve">, considering MRSS. In addition, 700MHz </w:t>
      </w:r>
      <w:r w:rsidR="007E7919">
        <w:rPr>
          <w:rFonts w:eastAsia="PMingLiU"/>
          <w:sz w:val="20"/>
          <w:szCs w:val="20"/>
          <w:lang w:val="en-US" w:eastAsia="zh-TW"/>
        </w:rPr>
        <w:t>is also</w:t>
      </w:r>
      <w:r w:rsidR="000F01B3">
        <w:rPr>
          <w:rFonts w:eastAsia="PMingLiU"/>
          <w:sz w:val="20"/>
          <w:szCs w:val="20"/>
          <w:lang w:val="en-US" w:eastAsia="zh-TW"/>
        </w:rPr>
        <w:t xml:space="preserve"> considered for the evaluation of IoT and WUR/WUS evaluation.</w:t>
      </w:r>
      <w:r w:rsidR="00580C8B">
        <w:rPr>
          <w:rFonts w:eastAsia="PMingLiU"/>
          <w:sz w:val="20"/>
          <w:szCs w:val="20"/>
          <w:lang w:val="en-US" w:eastAsia="zh-TW"/>
        </w:rPr>
        <w:t xml:space="preserve"> 30GHz for TN can be deprioritized.</w:t>
      </w:r>
    </w:p>
    <w:p w14:paraId="38603679" w14:textId="73E7E69D" w:rsidR="000F01B3" w:rsidRPr="003430F8" w:rsidRDefault="003430F8" w:rsidP="00924915">
      <w:pPr>
        <w:pStyle w:val="af7"/>
        <w:numPr>
          <w:ilvl w:val="1"/>
          <w:numId w:val="7"/>
        </w:numPr>
        <w:ind w:left="964" w:hanging="482"/>
        <w:contextualSpacing w:val="0"/>
        <w:jc w:val="both"/>
        <w:rPr>
          <w:sz w:val="20"/>
          <w:szCs w:val="20"/>
          <w:lang w:val="en-US"/>
        </w:rPr>
      </w:pPr>
      <w:r>
        <w:rPr>
          <w:rFonts w:eastAsia="PMingLiU"/>
          <w:sz w:val="20"/>
          <w:szCs w:val="20"/>
          <w:lang w:val="en-US" w:eastAsia="zh-TW"/>
        </w:rPr>
        <w:t xml:space="preserve">TN: </w:t>
      </w:r>
      <w:r w:rsidR="000F01B3" w:rsidRPr="000F01B3">
        <w:rPr>
          <w:rFonts w:eastAsia="PMingLiU" w:hint="eastAsia"/>
          <w:sz w:val="20"/>
          <w:szCs w:val="20"/>
          <w:lang w:val="en-US" w:eastAsia="zh-TW"/>
        </w:rPr>
        <w:t>4</w:t>
      </w:r>
      <w:r w:rsidR="000F01B3" w:rsidRPr="000F01B3">
        <w:rPr>
          <w:rFonts w:eastAsia="PMingLiU"/>
          <w:sz w:val="20"/>
          <w:szCs w:val="20"/>
          <w:lang w:val="en-US" w:eastAsia="zh-TW"/>
        </w:rPr>
        <w:t>GHz, 7GHz</w:t>
      </w:r>
      <w:r w:rsidR="000F01B3">
        <w:rPr>
          <w:rFonts w:eastAsia="PMingLiU"/>
          <w:sz w:val="20"/>
          <w:szCs w:val="20"/>
          <w:lang w:val="en-US" w:eastAsia="zh-TW"/>
        </w:rPr>
        <w:t xml:space="preserve"> and 700MHz</w:t>
      </w:r>
    </w:p>
    <w:p w14:paraId="66C389A1" w14:textId="4F942890" w:rsidR="00BC2756" w:rsidRPr="00BC2756" w:rsidRDefault="003430F8" w:rsidP="00924915">
      <w:pPr>
        <w:pStyle w:val="af7"/>
        <w:numPr>
          <w:ilvl w:val="1"/>
          <w:numId w:val="7"/>
        </w:numPr>
        <w:spacing w:afterLines="50" w:after="120"/>
        <w:ind w:left="964" w:hanging="482"/>
        <w:contextualSpacing w:val="0"/>
        <w:jc w:val="both"/>
        <w:rPr>
          <w:sz w:val="20"/>
          <w:szCs w:val="20"/>
          <w:lang w:val="en-US"/>
        </w:rPr>
      </w:pPr>
      <w:r>
        <w:rPr>
          <w:rFonts w:eastAsia="PMingLiU" w:hint="eastAsia"/>
          <w:sz w:val="20"/>
          <w:szCs w:val="20"/>
          <w:lang w:val="en-US" w:eastAsia="zh-TW"/>
        </w:rPr>
        <w:t>N</w:t>
      </w:r>
      <w:r>
        <w:rPr>
          <w:rFonts w:eastAsia="PMingLiU"/>
          <w:sz w:val="20"/>
          <w:szCs w:val="20"/>
          <w:lang w:val="en-US" w:eastAsia="zh-TW"/>
        </w:rPr>
        <w:t xml:space="preserve">TN: </w:t>
      </w:r>
      <w:r w:rsidR="0014157A" w:rsidRPr="0014157A">
        <w:rPr>
          <w:rFonts w:eastAsia="PMingLiU"/>
          <w:sz w:val="20"/>
          <w:szCs w:val="20"/>
          <w:lang w:val="en-US" w:eastAsia="zh-TW"/>
        </w:rPr>
        <w:t>Ka</w:t>
      </w:r>
      <w:r w:rsidR="0014157A">
        <w:rPr>
          <w:rFonts w:eastAsia="PMingLiU"/>
          <w:sz w:val="20"/>
          <w:szCs w:val="20"/>
          <w:lang w:val="en-US" w:eastAsia="zh-TW"/>
        </w:rPr>
        <w:t>-</w:t>
      </w:r>
      <w:r w:rsidR="0014157A" w:rsidRPr="0014157A">
        <w:rPr>
          <w:rFonts w:eastAsia="PMingLiU"/>
          <w:sz w:val="20"/>
          <w:szCs w:val="20"/>
          <w:lang w:val="en-US" w:eastAsia="zh-TW"/>
        </w:rPr>
        <w:t>band</w:t>
      </w:r>
      <w:r w:rsidR="0014157A">
        <w:rPr>
          <w:rFonts w:eastAsia="PMingLiU"/>
          <w:sz w:val="20"/>
          <w:szCs w:val="20"/>
          <w:lang w:val="en-US" w:eastAsia="zh-TW"/>
        </w:rPr>
        <w:t xml:space="preserve"> </w:t>
      </w:r>
      <w:r w:rsidR="0014157A" w:rsidRPr="0014157A">
        <w:rPr>
          <w:rFonts w:eastAsia="PMingLiU"/>
          <w:sz w:val="20"/>
          <w:szCs w:val="20"/>
          <w:lang w:val="en-US" w:eastAsia="zh-TW"/>
        </w:rPr>
        <w:t>(</w:t>
      </w:r>
      <w:proofErr w:type="gramStart"/>
      <w:r w:rsidR="0014157A" w:rsidRPr="0014157A">
        <w:rPr>
          <w:rFonts w:eastAsia="PMingLiU"/>
          <w:sz w:val="20"/>
          <w:szCs w:val="20"/>
          <w:lang w:val="en-US" w:eastAsia="zh-TW"/>
        </w:rPr>
        <w:t>i.e.</w:t>
      </w:r>
      <w:proofErr w:type="gramEnd"/>
      <w:r w:rsidR="0014157A" w:rsidRPr="0014157A">
        <w:rPr>
          <w:rFonts w:eastAsia="PMingLiU"/>
          <w:sz w:val="20"/>
          <w:szCs w:val="20"/>
          <w:lang w:val="en-US" w:eastAsia="zh-TW"/>
        </w:rPr>
        <w:t xml:space="preserve"> 30 GHz UL and 20 GHz DL)</w:t>
      </w:r>
      <w:r w:rsidR="0014157A">
        <w:rPr>
          <w:rFonts w:eastAsia="PMingLiU"/>
          <w:sz w:val="20"/>
          <w:szCs w:val="20"/>
          <w:lang w:val="en-US" w:eastAsia="zh-TW"/>
        </w:rPr>
        <w:t xml:space="preserve"> for VSAT, </w:t>
      </w:r>
      <w:r w:rsidR="0014157A" w:rsidRPr="0014157A">
        <w:rPr>
          <w:rFonts w:eastAsia="PMingLiU"/>
          <w:sz w:val="20"/>
          <w:szCs w:val="20"/>
          <w:lang w:val="en-US" w:eastAsia="zh-TW"/>
        </w:rPr>
        <w:t>S</w:t>
      </w:r>
      <w:r w:rsidR="0014157A">
        <w:rPr>
          <w:rFonts w:eastAsia="PMingLiU"/>
          <w:sz w:val="20"/>
          <w:szCs w:val="20"/>
          <w:lang w:val="en-US" w:eastAsia="zh-TW"/>
        </w:rPr>
        <w:t>-</w:t>
      </w:r>
      <w:r w:rsidR="0014157A" w:rsidRPr="0014157A">
        <w:rPr>
          <w:rFonts w:eastAsia="PMingLiU"/>
          <w:sz w:val="20"/>
          <w:szCs w:val="20"/>
          <w:lang w:val="en-US" w:eastAsia="zh-TW"/>
        </w:rPr>
        <w:t>band (i.e. 2 GHz)</w:t>
      </w:r>
      <w:r w:rsidR="0014157A">
        <w:rPr>
          <w:rFonts w:eastAsia="PMingLiU"/>
          <w:sz w:val="20"/>
          <w:szCs w:val="20"/>
          <w:lang w:val="en-US" w:eastAsia="zh-TW"/>
        </w:rPr>
        <w:t xml:space="preserve"> for handheld device, FFS Ku-band </w:t>
      </w:r>
      <w:r w:rsidR="0014157A" w:rsidRPr="0014157A">
        <w:rPr>
          <w:rFonts w:eastAsia="PMingLiU"/>
          <w:sz w:val="20"/>
          <w:szCs w:val="20"/>
          <w:lang w:val="en-US" w:eastAsia="zh-TW"/>
        </w:rPr>
        <w:t xml:space="preserve">(i.e. 14 GHz </w:t>
      </w:r>
      <w:r w:rsidR="005578DF">
        <w:rPr>
          <w:rFonts w:eastAsia="PMingLiU"/>
          <w:sz w:val="20"/>
          <w:szCs w:val="20"/>
          <w:lang w:val="en-US" w:eastAsia="zh-TW"/>
        </w:rPr>
        <w:t>U</w:t>
      </w:r>
      <w:r w:rsidR="0014157A" w:rsidRPr="0014157A">
        <w:rPr>
          <w:rFonts w:eastAsia="PMingLiU"/>
          <w:sz w:val="20"/>
          <w:szCs w:val="20"/>
          <w:lang w:val="en-US" w:eastAsia="zh-TW"/>
        </w:rPr>
        <w:t>L and 12.5 GHz DL)</w:t>
      </w:r>
    </w:p>
    <w:p w14:paraId="1BC4D05A" w14:textId="36A146A9" w:rsidR="00A86C44" w:rsidRDefault="007E7919" w:rsidP="00DE149E">
      <w:pPr>
        <w:jc w:val="both"/>
        <w:rPr>
          <w:rFonts w:eastAsia="PMingLiU"/>
          <w:lang w:val="en-US" w:eastAsia="zh-TW"/>
        </w:rPr>
      </w:pPr>
      <w:r>
        <w:rPr>
          <w:rFonts w:eastAsia="PMingLiU" w:hint="eastAsia"/>
          <w:lang w:val="en-US" w:eastAsia="zh-TW"/>
        </w:rPr>
        <w:t>O</w:t>
      </w:r>
      <w:r>
        <w:rPr>
          <w:rFonts w:eastAsia="PMingLiU"/>
          <w:lang w:val="en-US" w:eastAsia="zh-TW"/>
        </w:rPr>
        <w:t>ur views on prioritization of key</w:t>
      </w:r>
      <w:r w:rsidR="006C6D5B">
        <w:rPr>
          <w:rFonts w:eastAsia="PMingLiU"/>
          <w:lang w:val="en-US" w:eastAsia="zh-TW"/>
        </w:rPr>
        <w:t xml:space="preserve"> performance indicators</w:t>
      </w:r>
      <w:r w:rsidR="005B590A">
        <w:rPr>
          <w:rFonts w:eastAsia="PMingLiU"/>
          <w:lang w:val="en-US" w:eastAsia="zh-TW"/>
        </w:rPr>
        <w:t xml:space="preserve"> are listed as below.</w:t>
      </w:r>
    </w:p>
    <w:p w14:paraId="4FC3511A" w14:textId="2A59E5BA" w:rsidR="006C6D5B" w:rsidRPr="00B55A3F" w:rsidRDefault="003D42D2" w:rsidP="00924915">
      <w:pPr>
        <w:pStyle w:val="af7"/>
        <w:numPr>
          <w:ilvl w:val="0"/>
          <w:numId w:val="8"/>
        </w:numPr>
        <w:spacing w:afterLines="50" w:after="120"/>
        <w:ind w:left="482" w:hanging="482"/>
        <w:contextualSpacing w:val="0"/>
        <w:jc w:val="both"/>
        <w:rPr>
          <w:rFonts w:eastAsia="PMingLiU"/>
          <w:b/>
          <w:bCs/>
          <w:sz w:val="20"/>
          <w:szCs w:val="20"/>
          <w:lang w:val="en-US" w:eastAsia="zh-TW"/>
        </w:rPr>
      </w:pPr>
      <w:r w:rsidRPr="00B55A3F">
        <w:rPr>
          <w:rFonts w:eastAsia="Tahoma"/>
          <w:b/>
          <w:bCs/>
          <w:sz w:val="20"/>
          <w:szCs w:val="20"/>
          <w:lang w:val="en-US"/>
        </w:rPr>
        <w:lastRenderedPageBreak/>
        <w:t>5</w:t>
      </w:r>
      <w:r w:rsidRPr="00B55A3F">
        <w:rPr>
          <w:rFonts w:eastAsia="Tahoma"/>
          <w:b/>
          <w:bCs/>
          <w:sz w:val="20"/>
          <w:szCs w:val="20"/>
          <w:vertAlign w:val="superscript"/>
          <w:lang w:val="en-US"/>
        </w:rPr>
        <w:t>th</w:t>
      </w:r>
      <w:r w:rsidRPr="00B55A3F">
        <w:rPr>
          <w:rFonts w:eastAsia="Tahoma"/>
          <w:b/>
          <w:bCs/>
          <w:sz w:val="20"/>
          <w:szCs w:val="20"/>
          <w:lang w:val="en-US"/>
        </w:rPr>
        <w:t xml:space="preserve"> percentile user spectral efficiency (</w:t>
      </w:r>
      <w:r w:rsidRPr="00B55A3F">
        <w:rPr>
          <w:b/>
          <w:bCs/>
          <w:sz w:val="20"/>
          <w:szCs w:val="20"/>
        </w:rPr>
        <w:t>bit/s/Hz</w:t>
      </w:r>
      <w:r w:rsidRPr="00B55A3F">
        <w:rPr>
          <w:rFonts w:eastAsia="Tahoma"/>
          <w:b/>
          <w:bCs/>
          <w:sz w:val="20"/>
          <w:szCs w:val="20"/>
          <w:lang w:val="en-US"/>
        </w:rPr>
        <w:t>)</w:t>
      </w:r>
      <w:r w:rsidR="00B55A3F">
        <w:rPr>
          <w:rFonts w:eastAsia="Tahoma"/>
          <w:b/>
          <w:bCs/>
          <w:sz w:val="20"/>
          <w:szCs w:val="20"/>
          <w:lang w:val="en-US"/>
        </w:rPr>
        <w:t xml:space="preserve">: </w:t>
      </w:r>
      <w:bookmarkStart w:id="4" w:name="_Hlk206151296"/>
      <w:r w:rsidR="00B55A3F" w:rsidRPr="00B55A3F">
        <w:rPr>
          <w:rFonts w:eastAsia="Tahoma"/>
          <w:sz w:val="20"/>
          <w:szCs w:val="20"/>
          <w:lang w:val="en-US"/>
        </w:rPr>
        <w:t>Follow the definition in TR</w:t>
      </w:r>
      <w:r w:rsidR="00B55A3F" w:rsidRPr="00B55A3F">
        <w:rPr>
          <w:rFonts w:eastAsia="Tahoma"/>
          <w:sz w:val="16"/>
          <w:szCs w:val="16"/>
          <w:lang w:val="en-US"/>
        </w:rPr>
        <w:t xml:space="preserve"> </w:t>
      </w:r>
      <w:r w:rsidR="00B55A3F" w:rsidRPr="00B55A3F">
        <w:rPr>
          <w:sz w:val="20"/>
          <w:szCs w:val="20"/>
          <w:lang w:val="en-US"/>
        </w:rPr>
        <w:t xml:space="preserve">38.914 </w:t>
      </w:r>
      <w:r w:rsidR="00B55A3F" w:rsidRPr="00B55A3F">
        <w:rPr>
          <w:sz w:val="20"/>
          <w:szCs w:val="20"/>
          <w:lang w:val="en-US"/>
        </w:rPr>
        <w:fldChar w:fldCharType="begin"/>
      </w:r>
      <w:r w:rsidR="00B55A3F" w:rsidRPr="00B55A3F">
        <w:rPr>
          <w:sz w:val="20"/>
          <w:szCs w:val="20"/>
          <w:lang w:val="en-US"/>
        </w:rPr>
        <w:instrText xml:space="preserve"> REF _Ref206150316 \r \h  \* MERGEFORMAT </w:instrText>
      </w:r>
      <w:r w:rsidR="00B55A3F" w:rsidRPr="00B55A3F">
        <w:rPr>
          <w:sz w:val="20"/>
          <w:szCs w:val="20"/>
          <w:lang w:val="en-US"/>
        </w:rPr>
      </w:r>
      <w:r w:rsidR="00B55A3F" w:rsidRPr="00B55A3F">
        <w:rPr>
          <w:sz w:val="20"/>
          <w:szCs w:val="20"/>
          <w:lang w:val="en-US"/>
        </w:rPr>
        <w:fldChar w:fldCharType="separate"/>
      </w:r>
      <w:r w:rsidR="00DF0824">
        <w:rPr>
          <w:sz w:val="20"/>
          <w:szCs w:val="20"/>
          <w:lang w:val="en-US"/>
        </w:rPr>
        <w:t>[2]</w:t>
      </w:r>
      <w:r w:rsidR="00B55A3F" w:rsidRPr="00B55A3F">
        <w:rPr>
          <w:sz w:val="20"/>
          <w:szCs w:val="20"/>
          <w:lang w:val="en-US"/>
        </w:rPr>
        <w:fldChar w:fldCharType="end"/>
      </w:r>
      <w:bookmarkEnd w:id="4"/>
      <w:r w:rsidR="00B55A3F">
        <w:rPr>
          <w:sz w:val="20"/>
          <w:szCs w:val="20"/>
          <w:lang w:val="en-US"/>
        </w:rPr>
        <w:t>.</w:t>
      </w:r>
    </w:p>
    <w:p w14:paraId="67503002" w14:textId="7FD513A1" w:rsidR="003D42D2" w:rsidRPr="00B55A3F" w:rsidRDefault="003D42D2" w:rsidP="00924915">
      <w:pPr>
        <w:pStyle w:val="af7"/>
        <w:numPr>
          <w:ilvl w:val="0"/>
          <w:numId w:val="8"/>
        </w:numPr>
        <w:spacing w:afterLines="50" w:after="120"/>
        <w:ind w:left="482" w:hanging="482"/>
        <w:contextualSpacing w:val="0"/>
        <w:jc w:val="both"/>
        <w:rPr>
          <w:rFonts w:eastAsia="Tahoma"/>
          <w:b/>
          <w:bCs/>
          <w:sz w:val="20"/>
          <w:szCs w:val="20"/>
          <w:lang w:val="en-US"/>
        </w:rPr>
      </w:pPr>
      <w:r w:rsidRPr="00B55A3F">
        <w:rPr>
          <w:rFonts w:eastAsia="Tahoma"/>
          <w:b/>
          <w:bCs/>
          <w:sz w:val="20"/>
          <w:szCs w:val="20"/>
          <w:lang w:val="en-US"/>
        </w:rPr>
        <w:t>Average spectral efficiency (bit/s/Hz)</w:t>
      </w:r>
      <w:r w:rsidR="00B55A3F">
        <w:rPr>
          <w:rFonts w:eastAsia="Tahoma"/>
          <w:b/>
          <w:bCs/>
          <w:sz w:val="20"/>
          <w:szCs w:val="20"/>
          <w:lang w:val="en-US"/>
        </w:rPr>
        <w:t xml:space="preserve">: </w:t>
      </w:r>
      <w:r w:rsidR="00B55A3F" w:rsidRPr="00B55A3F">
        <w:rPr>
          <w:rFonts w:eastAsia="Tahoma"/>
          <w:sz w:val="20"/>
          <w:szCs w:val="20"/>
          <w:lang w:val="en-US"/>
        </w:rPr>
        <w:t>Follow the definition in TR</w:t>
      </w:r>
      <w:r w:rsidR="00B55A3F" w:rsidRPr="00B55A3F">
        <w:rPr>
          <w:rFonts w:eastAsia="Tahoma"/>
          <w:sz w:val="16"/>
          <w:szCs w:val="16"/>
          <w:lang w:val="en-US"/>
        </w:rPr>
        <w:t xml:space="preserve"> </w:t>
      </w:r>
      <w:r w:rsidR="00B55A3F" w:rsidRPr="00B55A3F">
        <w:rPr>
          <w:sz w:val="20"/>
          <w:szCs w:val="20"/>
          <w:lang w:val="en-US"/>
        </w:rPr>
        <w:t xml:space="preserve">38.914 </w:t>
      </w:r>
      <w:r w:rsidR="00B55A3F" w:rsidRPr="00B55A3F">
        <w:rPr>
          <w:sz w:val="20"/>
          <w:szCs w:val="20"/>
          <w:lang w:val="en-US"/>
        </w:rPr>
        <w:fldChar w:fldCharType="begin"/>
      </w:r>
      <w:r w:rsidR="00B55A3F" w:rsidRPr="00B55A3F">
        <w:rPr>
          <w:sz w:val="20"/>
          <w:szCs w:val="20"/>
          <w:lang w:val="en-US"/>
        </w:rPr>
        <w:instrText xml:space="preserve"> REF _Ref206150316 \r \h  \* MERGEFORMAT </w:instrText>
      </w:r>
      <w:r w:rsidR="00B55A3F" w:rsidRPr="00B55A3F">
        <w:rPr>
          <w:sz w:val="20"/>
          <w:szCs w:val="20"/>
          <w:lang w:val="en-US"/>
        </w:rPr>
      </w:r>
      <w:r w:rsidR="00B55A3F" w:rsidRPr="00B55A3F">
        <w:rPr>
          <w:sz w:val="20"/>
          <w:szCs w:val="20"/>
          <w:lang w:val="en-US"/>
        </w:rPr>
        <w:fldChar w:fldCharType="separate"/>
      </w:r>
      <w:r w:rsidR="00DF0824">
        <w:rPr>
          <w:sz w:val="20"/>
          <w:szCs w:val="20"/>
          <w:lang w:val="en-US"/>
        </w:rPr>
        <w:t>[2]</w:t>
      </w:r>
      <w:r w:rsidR="00B55A3F" w:rsidRPr="00B55A3F">
        <w:rPr>
          <w:sz w:val="20"/>
          <w:szCs w:val="20"/>
          <w:lang w:val="en-US"/>
        </w:rPr>
        <w:fldChar w:fldCharType="end"/>
      </w:r>
      <w:r w:rsidR="00B55A3F">
        <w:rPr>
          <w:sz w:val="20"/>
          <w:szCs w:val="20"/>
          <w:lang w:val="en-US"/>
        </w:rPr>
        <w:t>.</w:t>
      </w:r>
    </w:p>
    <w:p w14:paraId="41E1CFE0" w14:textId="5599F8E8" w:rsidR="00770B4C" w:rsidRDefault="00770B4C" w:rsidP="00924915">
      <w:pPr>
        <w:pStyle w:val="af7"/>
        <w:numPr>
          <w:ilvl w:val="0"/>
          <w:numId w:val="8"/>
        </w:numPr>
        <w:jc w:val="both"/>
        <w:rPr>
          <w:rFonts w:eastAsia="Tahoma"/>
          <w:sz w:val="20"/>
          <w:szCs w:val="20"/>
          <w:lang w:val="en-US"/>
        </w:rPr>
      </w:pPr>
      <w:r w:rsidRPr="00B55A3F">
        <w:rPr>
          <w:rFonts w:eastAsia="Tahoma"/>
          <w:b/>
          <w:bCs/>
          <w:sz w:val="20"/>
          <w:szCs w:val="20"/>
          <w:lang w:val="en-US"/>
        </w:rPr>
        <w:t>Energy efficiency:</w:t>
      </w:r>
      <w:r>
        <w:rPr>
          <w:rFonts w:eastAsia="Tahoma"/>
          <w:sz w:val="20"/>
          <w:szCs w:val="20"/>
          <w:lang w:val="en-US"/>
        </w:rPr>
        <w:t xml:space="preserve"> </w:t>
      </w:r>
      <w:r w:rsidR="00B55A3F" w:rsidRPr="00B55A3F">
        <w:rPr>
          <w:rFonts w:eastAsia="Tahoma"/>
          <w:sz w:val="20"/>
          <w:szCs w:val="20"/>
          <w:lang w:val="en-US"/>
        </w:rPr>
        <w:t>Follow the definition in TR</w:t>
      </w:r>
      <w:r w:rsidR="00B55A3F" w:rsidRPr="00B55A3F">
        <w:rPr>
          <w:rFonts w:eastAsia="Tahoma"/>
          <w:sz w:val="16"/>
          <w:szCs w:val="16"/>
          <w:lang w:val="en-US"/>
        </w:rPr>
        <w:t xml:space="preserve"> </w:t>
      </w:r>
      <w:r w:rsidR="00B55A3F" w:rsidRPr="00B55A3F">
        <w:rPr>
          <w:sz w:val="20"/>
          <w:szCs w:val="20"/>
          <w:lang w:val="en-US"/>
        </w:rPr>
        <w:t xml:space="preserve">38.914 </w:t>
      </w:r>
      <w:r w:rsidR="00B55A3F" w:rsidRPr="00B55A3F">
        <w:rPr>
          <w:sz w:val="20"/>
          <w:szCs w:val="20"/>
          <w:lang w:val="en-US"/>
        </w:rPr>
        <w:fldChar w:fldCharType="begin"/>
      </w:r>
      <w:r w:rsidR="00B55A3F" w:rsidRPr="00B55A3F">
        <w:rPr>
          <w:sz w:val="20"/>
          <w:szCs w:val="20"/>
          <w:lang w:val="en-US"/>
        </w:rPr>
        <w:instrText xml:space="preserve"> REF _Ref206150316 \r \h  \* MERGEFORMAT </w:instrText>
      </w:r>
      <w:r w:rsidR="00B55A3F" w:rsidRPr="00B55A3F">
        <w:rPr>
          <w:sz w:val="20"/>
          <w:szCs w:val="20"/>
          <w:lang w:val="en-US"/>
        </w:rPr>
      </w:r>
      <w:r w:rsidR="00B55A3F" w:rsidRPr="00B55A3F">
        <w:rPr>
          <w:sz w:val="20"/>
          <w:szCs w:val="20"/>
          <w:lang w:val="en-US"/>
        </w:rPr>
        <w:fldChar w:fldCharType="separate"/>
      </w:r>
      <w:r w:rsidR="00DF0824">
        <w:rPr>
          <w:sz w:val="20"/>
          <w:szCs w:val="20"/>
          <w:lang w:val="en-US"/>
        </w:rPr>
        <w:t>[2]</w:t>
      </w:r>
      <w:r w:rsidR="00B55A3F" w:rsidRPr="00B55A3F">
        <w:rPr>
          <w:sz w:val="20"/>
          <w:szCs w:val="20"/>
          <w:lang w:val="en-US"/>
        </w:rPr>
        <w:fldChar w:fldCharType="end"/>
      </w:r>
      <w:r w:rsidR="00B55A3F">
        <w:rPr>
          <w:sz w:val="20"/>
          <w:szCs w:val="20"/>
          <w:lang w:val="en-US"/>
        </w:rPr>
        <w:t xml:space="preserve"> if there is. If not, </w:t>
      </w:r>
      <w:r w:rsidR="00B55A3F">
        <w:rPr>
          <w:rFonts w:eastAsia="Tahoma"/>
          <w:sz w:val="20"/>
          <w:szCs w:val="20"/>
          <w:lang w:val="en-US"/>
        </w:rPr>
        <w:t>d</w:t>
      </w:r>
      <w:r>
        <w:rPr>
          <w:rFonts w:eastAsia="Tahoma"/>
          <w:sz w:val="20"/>
          <w:szCs w:val="20"/>
          <w:lang w:val="en-US"/>
        </w:rPr>
        <w:t xml:space="preserve">efinition is </w:t>
      </w:r>
      <w:r w:rsidR="00B55A3F">
        <w:rPr>
          <w:rFonts w:eastAsia="Tahoma"/>
          <w:sz w:val="20"/>
          <w:szCs w:val="20"/>
          <w:lang w:val="en-US"/>
        </w:rPr>
        <w:t>suggested</w:t>
      </w:r>
      <w:r>
        <w:rPr>
          <w:rFonts w:eastAsia="Tahoma"/>
          <w:sz w:val="20"/>
          <w:szCs w:val="20"/>
          <w:lang w:val="en-US"/>
        </w:rPr>
        <w:t xml:space="preserve"> as below</w:t>
      </w:r>
      <w:r w:rsidR="00B55A3F">
        <w:rPr>
          <w:rFonts w:eastAsia="Tahoma"/>
          <w:sz w:val="20"/>
          <w:szCs w:val="20"/>
          <w:lang w:val="en-US"/>
        </w:rPr>
        <w:t>.</w:t>
      </w:r>
    </w:p>
    <w:p w14:paraId="39554677" w14:textId="6C4B0223" w:rsidR="00770B4C" w:rsidRPr="00770B4C" w:rsidRDefault="00770B4C" w:rsidP="00770B4C">
      <w:pPr>
        <w:pStyle w:val="maintext"/>
        <w:spacing w:before="0" w:after="180" w:line="240" w:lineRule="auto"/>
        <w:ind w:firstLineChars="0" w:firstLine="0"/>
        <w:rPr>
          <w:rFonts w:eastAsia="PMingLiU"/>
          <w:b/>
          <w:bCs/>
          <w:lang w:eastAsia="zh-TW"/>
        </w:rPr>
      </w:pPr>
      <m:oMathPara>
        <m:oMath>
          <m:r>
            <m:rPr>
              <m:sty m:val="bi"/>
            </m:rPr>
            <w:rPr>
              <w:rFonts w:ascii="Cambria Math" w:eastAsia="PMingLiU" w:hAnsi="Cambria Math"/>
              <w:lang w:eastAsia="zh-TW"/>
            </w:rPr>
            <m:t>EE</m:t>
          </m:r>
          <m:r>
            <m:rPr>
              <m:sty m:val="bi"/>
            </m:rPr>
            <w:rPr>
              <w:rFonts w:ascii="Cambria Math" w:eastAsia="PMingLiU" w:hAnsi="Cambria Math"/>
            </w:rPr>
            <m:t>≜</m:t>
          </m:r>
          <m:f>
            <m:fPr>
              <m:ctrlPr>
                <w:rPr>
                  <w:rFonts w:ascii="Cambria Math" w:eastAsia="PMingLiU" w:hAnsi="Cambria Math"/>
                  <w:b/>
                  <w:bCs/>
                  <w:i/>
                  <w:iCs/>
                </w:rPr>
              </m:ctrlPr>
            </m:fPr>
            <m:num>
              <m:r>
                <m:rPr>
                  <m:nor/>
                </m:rPr>
                <w:rPr>
                  <w:rFonts w:eastAsia="PMingLiU"/>
                  <w:b/>
                  <w:bCs/>
                  <w:i/>
                  <w:iCs/>
                </w:rPr>
                <m:t>Average data rate (bits/sec)</m:t>
              </m:r>
            </m:num>
            <m:den>
              <m:r>
                <m:rPr>
                  <m:nor/>
                </m:rPr>
                <w:rPr>
                  <w:rFonts w:eastAsia="PMingLiU"/>
                  <w:b/>
                  <w:bCs/>
                  <w:i/>
                  <w:iCs/>
                  <w:lang w:eastAsia="zh-TW"/>
                </w:rPr>
                <m:t>A</m:t>
              </m:r>
              <m:r>
                <m:rPr>
                  <m:nor/>
                </m:rPr>
                <w:rPr>
                  <w:rFonts w:eastAsia="PMingLiU"/>
                  <w:b/>
                  <w:bCs/>
                  <w:i/>
                  <w:iCs/>
                </w:rPr>
                <m:t>verage power consumption (Joule/sec or an equivalent unit)</m:t>
              </m:r>
              <m:r>
                <m:rPr>
                  <m:sty m:val="bi"/>
                </m:rPr>
                <w:rPr>
                  <w:rFonts w:ascii="Cambria Math" w:eastAsia="PMingLiU" w:hAnsi="Cambria Math"/>
                </w:rPr>
                <m:t xml:space="preserve"> </m:t>
              </m:r>
            </m:den>
          </m:f>
        </m:oMath>
      </m:oMathPara>
    </w:p>
    <w:p w14:paraId="28241D7B" w14:textId="76073DDB" w:rsidR="00770B4C" w:rsidRPr="00B55A3F" w:rsidRDefault="00F31F04" w:rsidP="00924915">
      <w:pPr>
        <w:pStyle w:val="af7"/>
        <w:numPr>
          <w:ilvl w:val="0"/>
          <w:numId w:val="8"/>
        </w:numPr>
        <w:spacing w:afterLines="50" w:after="120"/>
        <w:ind w:left="482" w:hanging="482"/>
        <w:contextualSpacing w:val="0"/>
        <w:jc w:val="both"/>
        <w:rPr>
          <w:rFonts w:eastAsia="Tahoma"/>
          <w:sz w:val="20"/>
          <w:szCs w:val="20"/>
          <w:lang w:val="en-US"/>
        </w:rPr>
      </w:pPr>
      <w:r w:rsidRPr="00B55A3F">
        <w:rPr>
          <w:rFonts w:eastAsia="PMingLiU"/>
          <w:b/>
          <w:bCs/>
          <w:sz w:val="20"/>
          <w:szCs w:val="20"/>
          <w:lang w:val="en-US" w:eastAsia="zh-TW"/>
        </w:rPr>
        <w:t>Coverage:</w:t>
      </w:r>
      <w:r>
        <w:rPr>
          <w:rFonts w:eastAsia="PMingLiU"/>
          <w:sz w:val="20"/>
          <w:szCs w:val="20"/>
          <w:lang w:val="en-US" w:eastAsia="zh-TW"/>
        </w:rPr>
        <w:t xml:space="preserve"> R</w:t>
      </w:r>
      <w:r w:rsidRPr="00F31F04">
        <w:rPr>
          <w:rFonts w:eastAsia="PMingLiU"/>
          <w:sz w:val="20"/>
          <w:szCs w:val="20"/>
          <w:lang w:val="en-US" w:eastAsia="zh-TW"/>
        </w:rPr>
        <w:t>euse the link budget analysis as defined in C.2 of TR37.910</w:t>
      </w:r>
      <w:r>
        <w:rPr>
          <w:rFonts w:eastAsia="PMingLiU"/>
          <w:sz w:val="20"/>
          <w:szCs w:val="20"/>
          <w:lang w:val="en-US" w:eastAsia="zh-TW"/>
        </w:rPr>
        <w:t xml:space="preserve"> </w:t>
      </w:r>
      <w:r>
        <w:rPr>
          <w:rFonts w:eastAsia="PMingLiU"/>
          <w:sz w:val="20"/>
          <w:szCs w:val="20"/>
          <w:lang w:val="en-US" w:eastAsia="zh-TW"/>
        </w:rPr>
        <w:fldChar w:fldCharType="begin"/>
      </w:r>
      <w:r>
        <w:rPr>
          <w:rFonts w:eastAsia="PMingLiU"/>
          <w:sz w:val="20"/>
          <w:szCs w:val="20"/>
          <w:lang w:val="en-US" w:eastAsia="zh-TW"/>
        </w:rPr>
        <w:instrText xml:space="preserve"> REF _Ref206151174 \r \h </w:instrText>
      </w:r>
      <w:r>
        <w:rPr>
          <w:rFonts w:eastAsia="PMingLiU"/>
          <w:sz w:val="20"/>
          <w:szCs w:val="20"/>
          <w:lang w:val="en-US" w:eastAsia="zh-TW"/>
        </w:rPr>
      </w:r>
      <w:r>
        <w:rPr>
          <w:rFonts w:eastAsia="PMingLiU"/>
          <w:sz w:val="20"/>
          <w:szCs w:val="20"/>
          <w:lang w:val="en-US" w:eastAsia="zh-TW"/>
        </w:rPr>
        <w:fldChar w:fldCharType="separate"/>
      </w:r>
      <w:r w:rsidR="00DF0824">
        <w:rPr>
          <w:rFonts w:eastAsia="PMingLiU"/>
          <w:sz w:val="20"/>
          <w:szCs w:val="20"/>
          <w:lang w:val="en-US" w:eastAsia="zh-TW"/>
        </w:rPr>
        <w:t>[3]</w:t>
      </w:r>
      <w:r>
        <w:rPr>
          <w:rFonts w:eastAsia="PMingLiU"/>
          <w:sz w:val="20"/>
          <w:szCs w:val="20"/>
          <w:lang w:val="en-US" w:eastAsia="zh-TW"/>
        </w:rPr>
        <w:fldChar w:fldCharType="end"/>
      </w:r>
      <w:r w:rsidR="00B55A3F">
        <w:rPr>
          <w:rFonts w:eastAsia="PMingLiU"/>
          <w:sz w:val="20"/>
          <w:szCs w:val="20"/>
          <w:lang w:val="en-US" w:eastAsia="zh-TW"/>
        </w:rPr>
        <w:t>.</w:t>
      </w:r>
    </w:p>
    <w:p w14:paraId="60492A4E" w14:textId="4B1A6437" w:rsidR="00B55A3F" w:rsidRPr="00EA4A8A" w:rsidRDefault="003D2628" w:rsidP="00924915">
      <w:pPr>
        <w:pStyle w:val="af7"/>
        <w:numPr>
          <w:ilvl w:val="0"/>
          <w:numId w:val="8"/>
        </w:numPr>
        <w:jc w:val="both"/>
        <w:rPr>
          <w:rFonts w:eastAsia="Tahoma"/>
          <w:b/>
          <w:bCs/>
          <w:sz w:val="20"/>
          <w:szCs w:val="20"/>
          <w:lang w:val="en-US"/>
        </w:rPr>
      </w:pPr>
      <w:r w:rsidRPr="00EA4A8A">
        <w:rPr>
          <w:rFonts w:eastAsia="Tahoma"/>
          <w:b/>
          <w:bCs/>
          <w:sz w:val="20"/>
          <w:szCs w:val="20"/>
          <w:lang w:val="en-US"/>
        </w:rPr>
        <w:t xml:space="preserve">Sensing-related </w:t>
      </w:r>
      <w:r w:rsidR="00EA4A8A">
        <w:rPr>
          <w:rFonts w:eastAsia="Tahoma"/>
          <w:b/>
          <w:bCs/>
          <w:sz w:val="20"/>
          <w:szCs w:val="20"/>
          <w:lang w:val="en-US"/>
        </w:rPr>
        <w:t>performance indicators</w:t>
      </w:r>
      <w:r w:rsidR="00EA4A8A" w:rsidRPr="00EA4A8A">
        <w:rPr>
          <w:rFonts w:eastAsia="Tahoma"/>
          <w:b/>
          <w:bCs/>
          <w:sz w:val="20"/>
          <w:szCs w:val="20"/>
          <w:lang w:val="en-US"/>
        </w:rPr>
        <w:t>:</w:t>
      </w:r>
      <w:r w:rsidR="007230ED">
        <w:rPr>
          <w:rFonts w:eastAsia="Tahoma"/>
          <w:b/>
          <w:bCs/>
          <w:sz w:val="20"/>
          <w:szCs w:val="20"/>
          <w:lang w:val="en-US"/>
        </w:rPr>
        <w:t xml:space="preserve"> </w:t>
      </w:r>
      <w:r w:rsidR="007230ED" w:rsidRPr="00B55A3F">
        <w:rPr>
          <w:rFonts w:eastAsia="Tahoma"/>
          <w:sz w:val="20"/>
          <w:szCs w:val="20"/>
          <w:lang w:val="en-US"/>
        </w:rPr>
        <w:t>Follow</w:t>
      </w:r>
      <w:r w:rsidR="00F031DA">
        <w:rPr>
          <w:rFonts w:eastAsia="Tahoma"/>
          <w:sz w:val="20"/>
          <w:szCs w:val="20"/>
          <w:lang w:val="en-US"/>
        </w:rPr>
        <w:t xml:space="preserve"> the</w:t>
      </w:r>
      <w:r w:rsidR="007230ED" w:rsidRPr="00B55A3F">
        <w:rPr>
          <w:rFonts w:eastAsia="Tahoma"/>
          <w:sz w:val="20"/>
          <w:szCs w:val="20"/>
          <w:lang w:val="en-US"/>
        </w:rPr>
        <w:t xml:space="preserve"> </w:t>
      </w:r>
      <w:r w:rsidR="00F031DA">
        <w:rPr>
          <w:sz w:val="20"/>
          <w:szCs w:val="20"/>
          <w:lang w:val="en-US"/>
        </w:rPr>
        <w:t>related performance indicator defined</w:t>
      </w:r>
      <w:r w:rsidR="00F031DA" w:rsidRPr="00B55A3F">
        <w:rPr>
          <w:rFonts w:eastAsia="Tahoma"/>
          <w:sz w:val="20"/>
          <w:szCs w:val="20"/>
          <w:lang w:val="en-US"/>
        </w:rPr>
        <w:t xml:space="preserve"> </w:t>
      </w:r>
      <w:r w:rsidR="007230ED" w:rsidRPr="00B55A3F">
        <w:rPr>
          <w:rFonts w:eastAsia="Tahoma"/>
          <w:sz w:val="20"/>
          <w:szCs w:val="20"/>
          <w:lang w:val="en-US"/>
        </w:rPr>
        <w:t>TR</w:t>
      </w:r>
      <w:r w:rsidR="007230ED" w:rsidRPr="00B55A3F">
        <w:rPr>
          <w:sz w:val="20"/>
          <w:szCs w:val="20"/>
          <w:lang w:val="en-US"/>
        </w:rPr>
        <w:t xml:space="preserve">38.914 </w:t>
      </w:r>
      <w:r w:rsidR="007230ED" w:rsidRPr="00B55A3F">
        <w:rPr>
          <w:sz w:val="20"/>
          <w:szCs w:val="20"/>
          <w:lang w:val="en-US"/>
        </w:rPr>
        <w:fldChar w:fldCharType="begin"/>
      </w:r>
      <w:r w:rsidR="007230ED" w:rsidRPr="00B55A3F">
        <w:rPr>
          <w:sz w:val="20"/>
          <w:szCs w:val="20"/>
          <w:lang w:val="en-US"/>
        </w:rPr>
        <w:instrText xml:space="preserve"> REF _Ref206150316 \r \h  \* MERGEFORMAT </w:instrText>
      </w:r>
      <w:r w:rsidR="007230ED" w:rsidRPr="00B55A3F">
        <w:rPr>
          <w:sz w:val="20"/>
          <w:szCs w:val="20"/>
          <w:lang w:val="en-US"/>
        </w:rPr>
      </w:r>
      <w:r w:rsidR="007230ED" w:rsidRPr="00B55A3F">
        <w:rPr>
          <w:sz w:val="20"/>
          <w:szCs w:val="20"/>
          <w:lang w:val="en-US"/>
        </w:rPr>
        <w:fldChar w:fldCharType="separate"/>
      </w:r>
      <w:r w:rsidR="00DF0824">
        <w:rPr>
          <w:sz w:val="20"/>
          <w:szCs w:val="20"/>
          <w:lang w:val="en-US"/>
        </w:rPr>
        <w:t>[2]</w:t>
      </w:r>
      <w:r w:rsidR="007230ED" w:rsidRPr="00B55A3F">
        <w:rPr>
          <w:sz w:val="20"/>
          <w:szCs w:val="20"/>
          <w:lang w:val="en-US"/>
        </w:rPr>
        <w:fldChar w:fldCharType="end"/>
      </w:r>
      <w:r w:rsidR="007230ED">
        <w:rPr>
          <w:sz w:val="20"/>
          <w:szCs w:val="20"/>
          <w:lang w:val="en-US"/>
        </w:rPr>
        <w:t xml:space="preserve"> if there is. If not, the related performance indicators are suggested as below.</w:t>
      </w:r>
    </w:p>
    <w:p w14:paraId="439F07A9" w14:textId="19556B73" w:rsidR="00EA4A8A" w:rsidRPr="00EA4A8A" w:rsidRDefault="00EA4A8A" w:rsidP="00924915">
      <w:pPr>
        <w:pStyle w:val="af7"/>
        <w:numPr>
          <w:ilvl w:val="1"/>
          <w:numId w:val="8"/>
        </w:numPr>
        <w:rPr>
          <w:rFonts w:eastAsia="Tahoma"/>
          <w:sz w:val="20"/>
          <w:szCs w:val="20"/>
          <w:lang w:val="en-US"/>
        </w:rPr>
      </w:pPr>
      <w:r w:rsidRPr="00EA4A8A">
        <w:rPr>
          <w:rFonts w:eastAsia="Tahoma"/>
          <w:b/>
          <w:bCs/>
          <w:sz w:val="20"/>
          <w:szCs w:val="20"/>
          <w:lang w:val="en-US"/>
        </w:rPr>
        <w:t>Missed detection probability:</w:t>
      </w:r>
      <w:r w:rsidRPr="00EA4A8A">
        <w:rPr>
          <w:rFonts w:eastAsia="Tahoma"/>
          <w:sz w:val="20"/>
          <w:szCs w:val="20"/>
          <w:lang w:val="en-US"/>
        </w:rPr>
        <w:t xml:space="preserve"> The conditional probability of not detecting the presence of target object/environment when the target object/environment is present.</w:t>
      </w:r>
    </w:p>
    <w:p w14:paraId="46F5BBC1" w14:textId="73654AB5" w:rsidR="00EA4A8A" w:rsidRPr="00EA4A8A" w:rsidRDefault="00EA4A8A" w:rsidP="00924915">
      <w:pPr>
        <w:pStyle w:val="af7"/>
        <w:numPr>
          <w:ilvl w:val="1"/>
          <w:numId w:val="8"/>
        </w:numPr>
        <w:rPr>
          <w:rFonts w:eastAsia="Tahoma"/>
          <w:sz w:val="20"/>
          <w:szCs w:val="20"/>
          <w:lang w:val="en-US"/>
        </w:rPr>
      </w:pPr>
      <w:r w:rsidRPr="00EA4A8A">
        <w:rPr>
          <w:rFonts w:eastAsia="Tahoma"/>
          <w:b/>
          <w:bCs/>
          <w:sz w:val="20"/>
          <w:szCs w:val="20"/>
          <w:lang w:val="en-US"/>
        </w:rPr>
        <w:t>False alarm probability</w:t>
      </w:r>
      <w:r w:rsidRPr="00EA4A8A">
        <w:rPr>
          <w:rFonts w:eastAsia="PMingLiU"/>
          <w:b/>
          <w:bCs/>
          <w:sz w:val="20"/>
          <w:szCs w:val="20"/>
          <w:lang w:val="en-US" w:eastAsia="zh-TW"/>
        </w:rPr>
        <w:t>:</w:t>
      </w:r>
      <w:r w:rsidRPr="00EA4A8A">
        <w:rPr>
          <w:rFonts w:eastAsia="Tahoma"/>
          <w:sz w:val="20"/>
          <w:szCs w:val="20"/>
          <w:lang w:val="en-US"/>
        </w:rPr>
        <w:t xml:space="preserve"> </w:t>
      </w:r>
      <w:r w:rsidRPr="00EA4A8A">
        <w:rPr>
          <w:rFonts w:eastAsia="PMingLiU"/>
          <w:sz w:val="20"/>
          <w:szCs w:val="20"/>
          <w:lang w:val="en-US" w:eastAsia="zh-TW"/>
        </w:rPr>
        <w:t>T</w:t>
      </w:r>
      <w:r w:rsidRPr="00EA4A8A">
        <w:rPr>
          <w:rFonts w:eastAsia="Tahoma"/>
          <w:sz w:val="20"/>
          <w:szCs w:val="20"/>
          <w:lang w:val="en-US"/>
        </w:rPr>
        <w:t>he conditional probability of falsely detecting the presence of target object/environment when the target object/environment is not present</w:t>
      </w:r>
      <w:r w:rsidR="005578DF">
        <w:rPr>
          <w:rFonts w:eastAsia="Tahoma"/>
          <w:sz w:val="20"/>
          <w:szCs w:val="20"/>
          <w:lang w:val="en-US"/>
        </w:rPr>
        <w:t>.</w:t>
      </w:r>
    </w:p>
    <w:p w14:paraId="5C30C164" w14:textId="266BEB34" w:rsidR="00EA4A8A" w:rsidRPr="00EA4A8A" w:rsidRDefault="00EA4A8A" w:rsidP="00924915">
      <w:pPr>
        <w:pStyle w:val="af7"/>
        <w:numPr>
          <w:ilvl w:val="1"/>
          <w:numId w:val="8"/>
        </w:numPr>
        <w:rPr>
          <w:rFonts w:eastAsia="Tahoma"/>
          <w:sz w:val="20"/>
          <w:szCs w:val="20"/>
          <w:lang w:val="en-US"/>
        </w:rPr>
      </w:pPr>
      <w:r w:rsidRPr="00EA4A8A">
        <w:rPr>
          <w:rFonts w:eastAsia="Tahoma"/>
          <w:b/>
          <w:bCs/>
          <w:sz w:val="20"/>
          <w:szCs w:val="20"/>
          <w:lang w:val="en-US"/>
        </w:rPr>
        <w:t>Accuracy of ranging/positioning estimate</w:t>
      </w:r>
      <w:r w:rsidRPr="00EA4A8A">
        <w:rPr>
          <w:rFonts w:eastAsia="PMingLiU"/>
          <w:b/>
          <w:bCs/>
          <w:sz w:val="20"/>
          <w:szCs w:val="20"/>
          <w:lang w:val="en-US" w:eastAsia="zh-TW"/>
        </w:rPr>
        <w:t>:</w:t>
      </w:r>
      <w:r w:rsidRPr="00EA4A8A">
        <w:rPr>
          <w:rFonts w:eastAsia="Tahoma"/>
          <w:sz w:val="20"/>
          <w:szCs w:val="20"/>
          <w:lang w:val="en-US"/>
        </w:rPr>
        <w:t xml:space="preserve"> </w:t>
      </w:r>
      <w:r w:rsidRPr="00EA4A8A">
        <w:rPr>
          <w:rFonts w:eastAsia="PMingLiU"/>
          <w:sz w:val="20"/>
          <w:szCs w:val="20"/>
          <w:lang w:val="en-US" w:eastAsia="zh-TW"/>
        </w:rPr>
        <w:t>T</w:t>
      </w:r>
      <w:r w:rsidRPr="00EA4A8A">
        <w:rPr>
          <w:rFonts w:eastAsia="Tahoma"/>
          <w:sz w:val="20"/>
          <w:szCs w:val="20"/>
          <w:lang w:val="en-US"/>
        </w:rPr>
        <w:t>he closeness of the measured sensing result (e.g., range or position) of the target object to its true value. It can be further derived into a horizontal sensing accuracy – referring to the sensing result error in a 2D reference or horizontal plane, and into a vertical sensing accuracy – referring to the sensing result error on the vertical axis or altitude.</w:t>
      </w:r>
    </w:p>
    <w:p w14:paraId="5577F0D8" w14:textId="189FBC6E" w:rsidR="00EA4A8A" w:rsidRPr="00EA4A8A" w:rsidRDefault="00EA4A8A" w:rsidP="00924915">
      <w:pPr>
        <w:pStyle w:val="af7"/>
        <w:numPr>
          <w:ilvl w:val="1"/>
          <w:numId w:val="8"/>
        </w:numPr>
        <w:rPr>
          <w:rFonts w:eastAsia="Tahoma"/>
          <w:sz w:val="20"/>
          <w:szCs w:val="20"/>
          <w:lang w:val="en-US"/>
        </w:rPr>
      </w:pPr>
      <w:r w:rsidRPr="00EA4A8A">
        <w:rPr>
          <w:rFonts w:eastAsia="Tahoma"/>
          <w:b/>
          <w:bCs/>
          <w:sz w:val="20"/>
          <w:szCs w:val="20"/>
          <w:lang w:val="en-US"/>
        </w:rPr>
        <w:t>Accuracy of Doppler/velocity estimate</w:t>
      </w:r>
      <w:r w:rsidRPr="00EA4A8A">
        <w:rPr>
          <w:rFonts w:eastAsia="PMingLiU"/>
          <w:b/>
          <w:bCs/>
          <w:sz w:val="20"/>
          <w:szCs w:val="20"/>
          <w:lang w:val="en-US" w:eastAsia="zh-TW"/>
        </w:rPr>
        <w:t>:</w:t>
      </w:r>
      <w:r w:rsidRPr="00EA4A8A">
        <w:rPr>
          <w:rFonts w:eastAsia="Tahoma"/>
          <w:sz w:val="20"/>
          <w:szCs w:val="20"/>
          <w:lang w:val="en-US"/>
        </w:rPr>
        <w:t xml:space="preserve"> </w:t>
      </w:r>
      <w:r w:rsidRPr="00EA4A8A">
        <w:rPr>
          <w:rFonts w:eastAsia="PMingLiU"/>
          <w:sz w:val="20"/>
          <w:szCs w:val="20"/>
          <w:lang w:val="en-US" w:eastAsia="zh-TW"/>
        </w:rPr>
        <w:t>T</w:t>
      </w:r>
      <w:r w:rsidRPr="00EA4A8A">
        <w:rPr>
          <w:rFonts w:eastAsia="Tahoma"/>
          <w:sz w:val="20"/>
          <w:szCs w:val="20"/>
          <w:lang w:val="en-US"/>
        </w:rPr>
        <w:t>he closeness of the measured sensing result (e.g., Doppler or velocity) of the target object to its true value.</w:t>
      </w:r>
    </w:p>
    <w:p w14:paraId="755F6E4D" w14:textId="5FBFB788" w:rsidR="00EA4A8A" w:rsidRPr="00EA4A8A" w:rsidRDefault="00EA4A8A" w:rsidP="00924915">
      <w:pPr>
        <w:pStyle w:val="af7"/>
        <w:numPr>
          <w:ilvl w:val="1"/>
          <w:numId w:val="8"/>
        </w:numPr>
        <w:rPr>
          <w:rFonts w:eastAsia="Tahoma"/>
          <w:sz w:val="20"/>
          <w:szCs w:val="20"/>
          <w:lang w:val="en-US"/>
        </w:rPr>
      </w:pPr>
      <w:r w:rsidRPr="00EA4A8A">
        <w:rPr>
          <w:rFonts w:eastAsia="Tahoma"/>
          <w:b/>
          <w:bCs/>
          <w:sz w:val="20"/>
          <w:szCs w:val="20"/>
          <w:lang w:val="en-US"/>
        </w:rPr>
        <w:t>Resolution</w:t>
      </w:r>
      <w:r w:rsidRPr="00EA4A8A">
        <w:rPr>
          <w:rFonts w:eastAsia="PMingLiU"/>
          <w:b/>
          <w:bCs/>
          <w:sz w:val="20"/>
          <w:szCs w:val="20"/>
          <w:lang w:val="en-US" w:eastAsia="zh-TW"/>
        </w:rPr>
        <w:t>:</w:t>
      </w:r>
      <w:r w:rsidRPr="00EA4A8A">
        <w:rPr>
          <w:rFonts w:eastAsia="Tahoma"/>
          <w:sz w:val="20"/>
          <w:szCs w:val="20"/>
          <w:lang w:val="en-US"/>
        </w:rPr>
        <w:t xml:space="preserve"> The minimum difference in the measured sensing result (e.g., range, angle, Doppler or velocity, and location) of any two distinguishable sensing targets. </w:t>
      </w:r>
    </w:p>
    <w:p w14:paraId="2C3F54A7" w14:textId="08F99590" w:rsidR="00BC2756" w:rsidRPr="002F3057" w:rsidRDefault="00EA4A8A" w:rsidP="00924915">
      <w:pPr>
        <w:pStyle w:val="af7"/>
        <w:numPr>
          <w:ilvl w:val="1"/>
          <w:numId w:val="8"/>
        </w:numPr>
        <w:spacing w:afterLines="50" w:after="120"/>
        <w:ind w:left="964" w:hanging="482"/>
        <w:contextualSpacing w:val="0"/>
        <w:rPr>
          <w:rFonts w:eastAsia="Tahoma"/>
          <w:sz w:val="20"/>
          <w:szCs w:val="20"/>
          <w:lang w:val="en-US"/>
        </w:rPr>
      </w:pPr>
      <w:r w:rsidRPr="00EA4A8A">
        <w:rPr>
          <w:rFonts w:eastAsia="Tahoma"/>
          <w:b/>
          <w:bCs/>
          <w:sz w:val="20"/>
          <w:szCs w:val="20"/>
          <w:lang w:val="en-US"/>
        </w:rPr>
        <w:t>Number of targets</w:t>
      </w:r>
      <w:r w:rsidRPr="00EA4A8A">
        <w:rPr>
          <w:rFonts w:eastAsia="PMingLiU"/>
          <w:b/>
          <w:bCs/>
          <w:sz w:val="20"/>
          <w:szCs w:val="20"/>
          <w:lang w:val="en-US" w:eastAsia="zh-TW"/>
        </w:rPr>
        <w:t>:</w:t>
      </w:r>
      <w:r w:rsidRPr="00EA4A8A">
        <w:rPr>
          <w:rFonts w:eastAsia="Tahoma"/>
          <w:sz w:val="20"/>
          <w:szCs w:val="20"/>
          <w:lang w:val="en-US"/>
        </w:rPr>
        <w:t xml:space="preserve"> </w:t>
      </w:r>
      <w:r w:rsidRPr="00EA4A8A">
        <w:rPr>
          <w:rFonts w:eastAsia="PMingLiU"/>
          <w:sz w:val="20"/>
          <w:szCs w:val="20"/>
          <w:lang w:val="en-US" w:eastAsia="zh-TW"/>
        </w:rPr>
        <w:t>T</w:t>
      </w:r>
      <w:r w:rsidRPr="00EA4A8A">
        <w:rPr>
          <w:rFonts w:eastAsia="Microsoft JhengHei UI"/>
          <w:sz w:val="20"/>
          <w:szCs w:val="20"/>
          <w:lang w:val="en-US" w:eastAsia="zh-TW"/>
        </w:rPr>
        <w:t>he</w:t>
      </w:r>
      <w:r w:rsidRPr="00EA4A8A">
        <w:rPr>
          <w:rFonts w:eastAsia="Tahoma"/>
          <w:sz w:val="20"/>
          <w:szCs w:val="20"/>
          <w:lang w:val="en-US"/>
        </w:rPr>
        <w:t xml:space="preserve"> number of distinct targets that can be resolved during multiple target detection.</w:t>
      </w:r>
    </w:p>
    <w:p w14:paraId="25F5B9CF" w14:textId="52FEDB71" w:rsidR="00A86C44" w:rsidRDefault="00FD4416" w:rsidP="00DE149E">
      <w:pPr>
        <w:jc w:val="both"/>
        <w:rPr>
          <w:lang w:val="en-US"/>
        </w:rPr>
      </w:pPr>
      <w:r>
        <w:rPr>
          <w:rFonts w:eastAsia="PMingLiU"/>
          <w:lang w:val="en-US" w:eastAsia="zh-TW"/>
        </w:rPr>
        <w:t xml:space="preserve">Our views on traffic models to be used in the evaluation are </w:t>
      </w:r>
      <w:r w:rsidR="004A1444">
        <w:rPr>
          <w:rFonts w:eastAsia="PMingLiU"/>
          <w:lang w:val="en-US" w:eastAsia="zh-TW"/>
        </w:rPr>
        <w:t>described</w:t>
      </w:r>
      <w:r>
        <w:rPr>
          <w:rFonts w:eastAsia="PMingLiU"/>
          <w:lang w:val="en-US" w:eastAsia="zh-TW"/>
        </w:rPr>
        <w:t xml:space="preserve"> as below.</w:t>
      </w:r>
    </w:p>
    <w:p w14:paraId="0716745B" w14:textId="46B06FB8" w:rsidR="003D42D2" w:rsidRPr="00A72D95" w:rsidRDefault="00A72D95" w:rsidP="00924915">
      <w:pPr>
        <w:pStyle w:val="af7"/>
        <w:numPr>
          <w:ilvl w:val="0"/>
          <w:numId w:val="9"/>
        </w:numPr>
        <w:spacing w:afterLines="50" w:after="120"/>
        <w:ind w:left="482" w:hanging="482"/>
        <w:contextualSpacing w:val="0"/>
        <w:jc w:val="both"/>
        <w:rPr>
          <w:sz w:val="20"/>
          <w:szCs w:val="20"/>
          <w:lang w:val="en-US"/>
        </w:rPr>
      </w:pPr>
      <w:r w:rsidRPr="00AA156F">
        <w:rPr>
          <w:rFonts w:eastAsia="PMingLiU"/>
          <w:b/>
          <w:bCs/>
          <w:sz w:val="20"/>
          <w:szCs w:val="20"/>
          <w:lang w:val="en-US" w:eastAsia="zh-TW"/>
        </w:rPr>
        <w:t>Full buffer traffic model</w:t>
      </w:r>
      <w:r>
        <w:rPr>
          <w:rFonts w:eastAsia="PMingLiU"/>
          <w:sz w:val="20"/>
          <w:szCs w:val="20"/>
          <w:lang w:val="en-US" w:eastAsia="zh-TW"/>
        </w:rPr>
        <w:t xml:space="preserve"> as baseline, especially for link-level evaluation</w:t>
      </w:r>
    </w:p>
    <w:p w14:paraId="09375E2B" w14:textId="2D44E116" w:rsidR="00A72D95" w:rsidRPr="00AA156F" w:rsidRDefault="00AA156F" w:rsidP="00924915">
      <w:pPr>
        <w:pStyle w:val="af7"/>
        <w:numPr>
          <w:ilvl w:val="0"/>
          <w:numId w:val="9"/>
        </w:numPr>
        <w:rPr>
          <w:b/>
          <w:bCs/>
          <w:sz w:val="20"/>
          <w:szCs w:val="20"/>
          <w:lang w:val="en-US"/>
        </w:rPr>
      </w:pPr>
      <w:r w:rsidRPr="00AA156F">
        <w:rPr>
          <w:rFonts w:eastAsia="PMingLiU" w:hint="eastAsia"/>
          <w:b/>
          <w:bCs/>
          <w:sz w:val="20"/>
          <w:szCs w:val="20"/>
          <w:lang w:val="en-US" w:eastAsia="zh-TW"/>
        </w:rPr>
        <w:t>N</w:t>
      </w:r>
      <w:r w:rsidRPr="00AA156F">
        <w:rPr>
          <w:rFonts w:eastAsia="PMingLiU"/>
          <w:b/>
          <w:bCs/>
          <w:sz w:val="20"/>
          <w:szCs w:val="20"/>
          <w:lang w:val="en-US" w:eastAsia="zh-TW"/>
        </w:rPr>
        <w:t>on-full buffer traffic models</w:t>
      </w:r>
    </w:p>
    <w:p w14:paraId="1791EFE2" w14:textId="44162CE4" w:rsidR="00AA156F" w:rsidRPr="00AA156F" w:rsidRDefault="00AA156F" w:rsidP="00924915">
      <w:pPr>
        <w:pStyle w:val="af7"/>
        <w:numPr>
          <w:ilvl w:val="1"/>
          <w:numId w:val="9"/>
        </w:numPr>
        <w:rPr>
          <w:sz w:val="20"/>
          <w:szCs w:val="20"/>
          <w:lang w:val="en-US"/>
        </w:rPr>
      </w:pPr>
      <w:r w:rsidRPr="00AA156F">
        <w:rPr>
          <w:rFonts w:eastAsia="PMingLiU" w:hint="eastAsia"/>
          <w:b/>
          <w:bCs/>
          <w:sz w:val="20"/>
          <w:szCs w:val="20"/>
          <w:lang w:val="en-US" w:eastAsia="zh-TW"/>
        </w:rPr>
        <w:t>F</w:t>
      </w:r>
      <w:r w:rsidRPr="00AA156F">
        <w:rPr>
          <w:rFonts w:eastAsia="PMingLiU"/>
          <w:b/>
          <w:bCs/>
          <w:sz w:val="20"/>
          <w:szCs w:val="20"/>
          <w:lang w:val="en-US" w:eastAsia="zh-TW"/>
        </w:rPr>
        <w:t xml:space="preserve">TP traffic: </w:t>
      </w:r>
      <w:r>
        <w:rPr>
          <w:rFonts w:eastAsia="PMingLiU"/>
          <w:sz w:val="20"/>
          <w:szCs w:val="20"/>
          <w:lang w:val="en-US" w:eastAsia="zh-TW"/>
        </w:rPr>
        <w:t xml:space="preserve">FTP model 3 (packet size: </w:t>
      </w:r>
      <w:r w:rsidRPr="00AA156F">
        <w:rPr>
          <w:rFonts w:eastAsia="PMingLiU"/>
          <w:sz w:val="20"/>
          <w:szCs w:val="20"/>
          <w:lang w:val="en-US" w:eastAsia="zh-TW"/>
        </w:rPr>
        <w:t>0.5 Mbytes</w:t>
      </w:r>
      <w:r>
        <w:rPr>
          <w:rFonts w:eastAsia="PMingLiU"/>
          <w:sz w:val="20"/>
          <w:szCs w:val="20"/>
          <w:lang w:val="en-US" w:eastAsia="zh-TW"/>
        </w:rPr>
        <w:t xml:space="preserve">, mean inter-arrival time: 200 </w:t>
      </w:r>
      <w:proofErr w:type="spellStart"/>
      <w:r>
        <w:rPr>
          <w:rFonts w:eastAsia="PMingLiU"/>
          <w:sz w:val="20"/>
          <w:szCs w:val="20"/>
          <w:lang w:val="en-US" w:eastAsia="zh-TW"/>
        </w:rPr>
        <w:t>ms</w:t>
      </w:r>
      <w:proofErr w:type="spellEnd"/>
      <w:r>
        <w:rPr>
          <w:rFonts w:eastAsia="PMingLiU"/>
          <w:sz w:val="20"/>
          <w:szCs w:val="20"/>
          <w:lang w:val="en-US" w:eastAsia="zh-TW"/>
        </w:rPr>
        <w:t>)</w:t>
      </w:r>
    </w:p>
    <w:p w14:paraId="4610DE19" w14:textId="250D8C2C" w:rsidR="00AA156F" w:rsidRDefault="00AA156F" w:rsidP="00924915">
      <w:pPr>
        <w:pStyle w:val="af7"/>
        <w:numPr>
          <w:ilvl w:val="1"/>
          <w:numId w:val="9"/>
        </w:numPr>
        <w:rPr>
          <w:rFonts w:eastAsia="PMingLiU"/>
          <w:sz w:val="20"/>
          <w:szCs w:val="20"/>
          <w:lang w:val="en-US" w:eastAsia="zh-TW"/>
        </w:rPr>
      </w:pPr>
      <w:r>
        <w:rPr>
          <w:rFonts w:eastAsia="PMingLiU"/>
          <w:b/>
          <w:bCs/>
          <w:sz w:val="20"/>
          <w:szCs w:val="20"/>
          <w:lang w:val="en-US" w:eastAsia="zh-TW"/>
        </w:rPr>
        <w:t>Immersive XR</w:t>
      </w:r>
      <w:r w:rsidR="00725BE7">
        <w:rPr>
          <w:rFonts w:eastAsia="PMingLiU"/>
          <w:b/>
          <w:bCs/>
          <w:sz w:val="20"/>
          <w:szCs w:val="20"/>
          <w:lang w:val="en-US" w:eastAsia="zh-TW"/>
        </w:rPr>
        <w:t>:</w:t>
      </w:r>
      <w:r w:rsidR="00B43280">
        <w:rPr>
          <w:rFonts w:eastAsia="PMingLiU"/>
          <w:b/>
          <w:bCs/>
          <w:sz w:val="20"/>
          <w:szCs w:val="20"/>
          <w:lang w:val="en-US" w:eastAsia="zh-TW"/>
        </w:rPr>
        <w:t xml:space="preserve"> </w:t>
      </w:r>
      <w:r w:rsidR="00B43280">
        <w:rPr>
          <w:rFonts w:eastAsia="PMingLiU"/>
          <w:sz w:val="20"/>
          <w:szCs w:val="20"/>
          <w:lang w:val="en-US" w:eastAsia="zh-TW"/>
        </w:rPr>
        <w:t>T</w:t>
      </w:r>
      <w:r w:rsidR="00C32927">
        <w:rPr>
          <w:rFonts w:eastAsia="PMingLiU"/>
          <w:sz w:val="20"/>
          <w:szCs w:val="20"/>
          <w:lang w:val="en-US" w:eastAsia="zh-TW"/>
        </w:rPr>
        <w:t>he</w:t>
      </w:r>
      <w:r w:rsidR="0020496E">
        <w:rPr>
          <w:rFonts w:eastAsia="PMingLiU"/>
          <w:sz w:val="20"/>
          <w:szCs w:val="20"/>
          <w:lang w:val="en-US" w:eastAsia="zh-TW"/>
        </w:rPr>
        <w:t xml:space="preserve"> XR</w:t>
      </w:r>
      <w:r w:rsidR="00C32927">
        <w:rPr>
          <w:rFonts w:eastAsia="PMingLiU"/>
          <w:sz w:val="20"/>
          <w:szCs w:val="20"/>
          <w:lang w:val="en-US" w:eastAsia="zh-TW"/>
        </w:rPr>
        <w:t xml:space="preserve"> traffic model</w:t>
      </w:r>
      <w:r w:rsidR="0020496E">
        <w:rPr>
          <w:rFonts w:eastAsia="PMingLiU"/>
          <w:sz w:val="20"/>
          <w:szCs w:val="20"/>
          <w:lang w:val="en-US" w:eastAsia="zh-TW"/>
        </w:rPr>
        <w:t xml:space="preserve"> defined</w:t>
      </w:r>
      <w:r w:rsidR="00C32927">
        <w:rPr>
          <w:rFonts w:eastAsia="PMingLiU"/>
          <w:sz w:val="20"/>
          <w:szCs w:val="20"/>
          <w:lang w:val="en-US" w:eastAsia="zh-TW"/>
        </w:rPr>
        <w:t xml:space="preserve"> in TR38.838</w:t>
      </w:r>
      <w:r w:rsidR="0020496E">
        <w:rPr>
          <w:rFonts w:eastAsia="PMingLiU"/>
          <w:sz w:val="20"/>
          <w:szCs w:val="20"/>
          <w:lang w:val="en-US" w:eastAsia="zh-TW"/>
        </w:rPr>
        <w:t xml:space="preserve"> </w:t>
      </w:r>
      <w:r w:rsidR="0020496E">
        <w:rPr>
          <w:rFonts w:eastAsia="PMingLiU"/>
          <w:sz w:val="20"/>
          <w:szCs w:val="20"/>
          <w:lang w:val="en-US" w:eastAsia="zh-TW"/>
        </w:rPr>
        <w:fldChar w:fldCharType="begin"/>
      </w:r>
      <w:r w:rsidR="0020496E">
        <w:rPr>
          <w:rFonts w:eastAsia="PMingLiU"/>
          <w:sz w:val="20"/>
          <w:szCs w:val="20"/>
          <w:lang w:val="en-US" w:eastAsia="zh-TW"/>
        </w:rPr>
        <w:instrText xml:space="preserve"> REF _Ref206152670 \r \h </w:instrText>
      </w:r>
      <w:r w:rsidR="002E2CCA">
        <w:rPr>
          <w:rFonts w:eastAsia="PMingLiU"/>
          <w:sz w:val="20"/>
          <w:szCs w:val="20"/>
          <w:lang w:val="en-US" w:eastAsia="zh-TW"/>
        </w:rPr>
        <w:instrText xml:space="preserve"> \* MERGEFORMAT </w:instrText>
      </w:r>
      <w:r w:rsidR="0020496E">
        <w:rPr>
          <w:rFonts w:eastAsia="PMingLiU"/>
          <w:sz w:val="20"/>
          <w:szCs w:val="20"/>
          <w:lang w:val="en-US" w:eastAsia="zh-TW"/>
        </w:rPr>
      </w:r>
      <w:r w:rsidR="0020496E">
        <w:rPr>
          <w:rFonts w:eastAsia="PMingLiU"/>
          <w:sz w:val="20"/>
          <w:szCs w:val="20"/>
          <w:lang w:val="en-US" w:eastAsia="zh-TW"/>
        </w:rPr>
        <w:fldChar w:fldCharType="separate"/>
      </w:r>
      <w:r w:rsidR="00DF0824">
        <w:rPr>
          <w:rFonts w:eastAsia="PMingLiU"/>
          <w:sz w:val="20"/>
          <w:szCs w:val="20"/>
          <w:lang w:val="en-US" w:eastAsia="zh-TW"/>
        </w:rPr>
        <w:t>[</w:t>
      </w:r>
      <w:r w:rsidR="00DF0824">
        <w:rPr>
          <w:rFonts w:eastAsia="PMingLiU"/>
          <w:sz w:val="20"/>
          <w:szCs w:val="20"/>
          <w:lang w:val="en-US" w:eastAsia="zh-TW"/>
        </w:rPr>
        <w:t>9</w:t>
      </w:r>
      <w:r w:rsidR="00DF0824">
        <w:rPr>
          <w:rFonts w:eastAsia="PMingLiU"/>
          <w:sz w:val="20"/>
          <w:szCs w:val="20"/>
          <w:lang w:val="en-US" w:eastAsia="zh-TW"/>
        </w:rPr>
        <w:t>]</w:t>
      </w:r>
      <w:r w:rsidR="0020496E">
        <w:rPr>
          <w:rFonts w:eastAsia="PMingLiU"/>
          <w:sz w:val="20"/>
          <w:szCs w:val="20"/>
          <w:lang w:val="en-US" w:eastAsia="zh-TW"/>
        </w:rPr>
        <w:fldChar w:fldCharType="end"/>
      </w:r>
      <w:r w:rsidR="00B43280">
        <w:rPr>
          <w:rFonts w:eastAsia="PMingLiU"/>
          <w:sz w:val="20"/>
          <w:szCs w:val="20"/>
          <w:lang w:val="en-US" w:eastAsia="zh-TW"/>
        </w:rPr>
        <w:t xml:space="preserve"> is used</w:t>
      </w:r>
      <w:r w:rsidR="00C32927">
        <w:rPr>
          <w:rFonts w:eastAsia="PMingLiU"/>
          <w:sz w:val="20"/>
          <w:szCs w:val="20"/>
          <w:lang w:val="en-US" w:eastAsia="zh-TW"/>
        </w:rPr>
        <w:t xml:space="preserve"> as a starting point</w:t>
      </w:r>
      <w:r w:rsidR="00B43280">
        <w:rPr>
          <w:rFonts w:eastAsia="PMingLiU"/>
          <w:sz w:val="20"/>
          <w:szCs w:val="20"/>
          <w:lang w:val="en-US" w:eastAsia="zh-TW"/>
        </w:rPr>
        <w:t xml:space="preserve"> and </w:t>
      </w:r>
      <w:r w:rsidR="00B43280" w:rsidRPr="00C32927">
        <w:rPr>
          <w:rFonts w:eastAsia="PMingLiU"/>
          <w:sz w:val="20"/>
          <w:szCs w:val="20"/>
          <w:lang w:val="en-US" w:eastAsia="zh-TW"/>
        </w:rPr>
        <w:t>AR traffic model</w:t>
      </w:r>
      <w:r w:rsidR="0020496E">
        <w:rPr>
          <w:rFonts w:eastAsia="PMingLiU"/>
          <w:sz w:val="20"/>
          <w:szCs w:val="20"/>
          <w:lang w:val="en-US" w:eastAsia="zh-TW"/>
        </w:rPr>
        <w:t xml:space="preserve"> </w:t>
      </w:r>
      <w:r w:rsidR="002E2CCA">
        <w:rPr>
          <w:rFonts w:eastAsia="PMingLiU"/>
          <w:sz w:val="20"/>
          <w:szCs w:val="20"/>
          <w:lang w:val="en-US" w:eastAsia="zh-TW"/>
        </w:rPr>
        <w:t>is</w:t>
      </w:r>
      <w:r w:rsidR="0020496E">
        <w:rPr>
          <w:rFonts w:eastAsia="PMingLiU"/>
          <w:sz w:val="20"/>
          <w:szCs w:val="20"/>
          <w:lang w:val="en-US" w:eastAsia="zh-TW"/>
        </w:rPr>
        <w:t xml:space="preserve"> prioritized</w:t>
      </w:r>
      <w:r w:rsidR="00924915">
        <w:rPr>
          <w:rFonts w:eastAsiaTheme="minorEastAsia"/>
          <w:sz w:val="20"/>
          <w:szCs w:val="20"/>
          <w:lang w:val="en-US"/>
        </w:rPr>
        <w:t>.</w:t>
      </w:r>
    </w:p>
    <w:p w14:paraId="2BE5BD0D" w14:textId="1BFAA66B" w:rsidR="008846F2" w:rsidRPr="008846F2" w:rsidRDefault="008846F2" w:rsidP="00924915">
      <w:pPr>
        <w:pStyle w:val="af7"/>
        <w:numPr>
          <w:ilvl w:val="1"/>
          <w:numId w:val="9"/>
        </w:numPr>
        <w:rPr>
          <w:rFonts w:eastAsia="PMingLiU"/>
          <w:sz w:val="20"/>
          <w:szCs w:val="20"/>
          <w:lang w:val="en-US" w:eastAsia="zh-TW"/>
        </w:rPr>
      </w:pPr>
      <w:r w:rsidRPr="0020496E">
        <w:rPr>
          <w:rFonts w:eastAsia="PMingLiU" w:hint="eastAsia"/>
          <w:b/>
          <w:bCs/>
          <w:sz w:val="20"/>
          <w:szCs w:val="20"/>
          <w:lang w:val="en-US" w:eastAsia="zh-TW"/>
        </w:rPr>
        <w:t>A</w:t>
      </w:r>
      <w:r w:rsidRPr="0020496E">
        <w:rPr>
          <w:rFonts w:eastAsia="PMingLiU"/>
          <w:b/>
          <w:bCs/>
          <w:sz w:val="20"/>
          <w:szCs w:val="20"/>
          <w:lang w:val="en-US" w:eastAsia="zh-TW"/>
        </w:rPr>
        <w:t>I applications:</w:t>
      </w:r>
      <w:r>
        <w:rPr>
          <w:rFonts w:eastAsia="PMingLiU"/>
          <w:sz w:val="20"/>
          <w:szCs w:val="20"/>
          <w:lang w:val="en-US" w:eastAsia="zh-TW"/>
        </w:rPr>
        <w:t xml:space="preserve"> RAN1 to discuss whether a new traffic model is needed or not.</w:t>
      </w:r>
    </w:p>
    <w:p w14:paraId="4F5ADBC4" w14:textId="77777777" w:rsidR="008846F2" w:rsidRPr="00AA156F" w:rsidRDefault="008846F2" w:rsidP="00924915">
      <w:pPr>
        <w:pStyle w:val="af7"/>
        <w:numPr>
          <w:ilvl w:val="1"/>
          <w:numId w:val="9"/>
        </w:numPr>
        <w:rPr>
          <w:sz w:val="20"/>
          <w:szCs w:val="20"/>
          <w:lang w:val="en-US"/>
        </w:rPr>
      </w:pPr>
      <w:r w:rsidRPr="00AA156F">
        <w:rPr>
          <w:rFonts w:eastAsia="PMingLiU" w:hint="eastAsia"/>
          <w:b/>
          <w:bCs/>
          <w:sz w:val="20"/>
          <w:szCs w:val="20"/>
          <w:lang w:val="en-US" w:eastAsia="zh-TW"/>
        </w:rPr>
        <w:t>I</w:t>
      </w:r>
      <w:r w:rsidRPr="00AA156F">
        <w:rPr>
          <w:rFonts w:eastAsia="PMingLiU"/>
          <w:b/>
          <w:bCs/>
          <w:sz w:val="20"/>
          <w:szCs w:val="20"/>
          <w:lang w:val="en-US" w:eastAsia="zh-TW"/>
        </w:rPr>
        <w:t xml:space="preserve">nstant message: </w:t>
      </w:r>
      <w:r>
        <w:rPr>
          <w:rFonts w:eastAsia="PMingLiU"/>
          <w:sz w:val="20"/>
          <w:szCs w:val="20"/>
          <w:lang w:val="en-US" w:eastAsia="zh-TW"/>
        </w:rPr>
        <w:t>FTP model 3 (packet size: 0.1 Mbytes, mean inter-arrival time: 2 seconds)</w:t>
      </w:r>
    </w:p>
    <w:p w14:paraId="5025DA6B" w14:textId="67A9CC76" w:rsidR="008846F2" w:rsidRPr="008846F2" w:rsidRDefault="008846F2" w:rsidP="00924915">
      <w:pPr>
        <w:pStyle w:val="af7"/>
        <w:numPr>
          <w:ilvl w:val="1"/>
          <w:numId w:val="9"/>
        </w:numPr>
        <w:rPr>
          <w:rFonts w:eastAsia="PMingLiU"/>
          <w:sz w:val="20"/>
          <w:szCs w:val="20"/>
          <w:lang w:val="en-US" w:eastAsia="zh-TW"/>
        </w:rPr>
      </w:pPr>
      <w:r w:rsidRPr="00AA156F">
        <w:rPr>
          <w:rFonts w:eastAsia="PMingLiU" w:hint="eastAsia"/>
          <w:b/>
          <w:bCs/>
          <w:sz w:val="20"/>
          <w:szCs w:val="20"/>
          <w:lang w:val="en-US" w:eastAsia="zh-TW"/>
        </w:rPr>
        <w:t>V</w:t>
      </w:r>
      <w:r w:rsidRPr="00AA156F">
        <w:rPr>
          <w:rFonts w:eastAsia="PMingLiU"/>
          <w:b/>
          <w:bCs/>
          <w:sz w:val="20"/>
          <w:szCs w:val="20"/>
          <w:lang w:val="en-US" w:eastAsia="zh-TW"/>
        </w:rPr>
        <w:t>oIP:</w:t>
      </w:r>
      <w:r w:rsidRPr="00AA156F">
        <w:rPr>
          <w:rFonts w:eastAsia="PMingLiU"/>
          <w:sz w:val="20"/>
          <w:szCs w:val="20"/>
          <w:lang w:val="en-US" w:eastAsia="zh-TW"/>
        </w:rPr>
        <w:t xml:space="preserve"> As defined in R1-070674 </w:t>
      </w:r>
      <w:r>
        <w:rPr>
          <w:rFonts w:eastAsia="PMingLiU"/>
          <w:sz w:val="20"/>
          <w:szCs w:val="20"/>
          <w:lang w:val="en-US" w:eastAsia="zh-TW"/>
        </w:rPr>
        <w:fldChar w:fldCharType="begin"/>
      </w:r>
      <w:r>
        <w:rPr>
          <w:rFonts w:eastAsia="PMingLiU"/>
          <w:sz w:val="20"/>
          <w:szCs w:val="20"/>
          <w:lang w:val="en-US" w:eastAsia="zh-TW"/>
        </w:rPr>
        <w:instrText xml:space="preserve"> REF _Ref206152416 \r \h </w:instrText>
      </w:r>
      <w:r w:rsidR="002E2CCA">
        <w:rPr>
          <w:rFonts w:eastAsia="PMingLiU"/>
          <w:sz w:val="20"/>
          <w:szCs w:val="20"/>
          <w:lang w:val="en-US" w:eastAsia="zh-TW"/>
        </w:rPr>
        <w:instrText xml:space="preserve"> \* MERGEFORMAT </w:instrText>
      </w:r>
      <w:r>
        <w:rPr>
          <w:rFonts w:eastAsia="PMingLiU"/>
          <w:sz w:val="20"/>
          <w:szCs w:val="20"/>
          <w:lang w:val="en-US" w:eastAsia="zh-TW"/>
        </w:rPr>
      </w:r>
      <w:r>
        <w:rPr>
          <w:rFonts w:eastAsia="PMingLiU"/>
          <w:sz w:val="20"/>
          <w:szCs w:val="20"/>
          <w:lang w:val="en-US" w:eastAsia="zh-TW"/>
        </w:rPr>
        <w:fldChar w:fldCharType="separate"/>
      </w:r>
      <w:r w:rsidR="00DF0824">
        <w:rPr>
          <w:rFonts w:eastAsia="PMingLiU"/>
          <w:sz w:val="20"/>
          <w:szCs w:val="20"/>
          <w:lang w:val="en-US" w:eastAsia="zh-TW"/>
        </w:rPr>
        <w:t>[8]</w:t>
      </w:r>
      <w:r>
        <w:rPr>
          <w:rFonts w:eastAsia="PMingLiU"/>
          <w:sz w:val="20"/>
          <w:szCs w:val="20"/>
          <w:lang w:val="en-US" w:eastAsia="zh-TW"/>
        </w:rPr>
        <w:fldChar w:fldCharType="end"/>
      </w:r>
      <w:r>
        <w:rPr>
          <w:rFonts w:eastAsia="PMingLiU"/>
          <w:sz w:val="20"/>
          <w:szCs w:val="20"/>
          <w:lang w:val="en-US" w:eastAsia="zh-TW"/>
        </w:rPr>
        <w:t>, a</w:t>
      </w:r>
      <w:r w:rsidRPr="00AA156F">
        <w:rPr>
          <w:rFonts w:eastAsia="PMingLiU"/>
          <w:sz w:val="20"/>
          <w:szCs w:val="20"/>
          <w:lang w:val="en-US" w:eastAsia="zh-TW"/>
        </w:rPr>
        <w:t>ssum</w:t>
      </w:r>
      <w:r>
        <w:rPr>
          <w:rFonts w:eastAsia="PMingLiU"/>
          <w:sz w:val="20"/>
          <w:szCs w:val="20"/>
          <w:lang w:val="en-US" w:eastAsia="zh-TW"/>
        </w:rPr>
        <w:t>ing</w:t>
      </w:r>
      <w:r w:rsidRPr="00AA156F">
        <w:rPr>
          <w:rFonts w:eastAsia="PMingLiU"/>
          <w:sz w:val="20"/>
          <w:szCs w:val="20"/>
          <w:lang w:val="en-US" w:eastAsia="zh-TW"/>
        </w:rPr>
        <w:t xml:space="preserve"> max two packets bundled</w:t>
      </w:r>
      <w:r w:rsidR="00924915">
        <w:rPr>
          <w:rFonts w:eastAsia="PMingLiU"/>
          <w:sz w:val="20"/>
          <w:szCs w:val="20"/>
          <w:lang w:val="en-US" w:eastAsia="zh-TW"/>
        </w:rPr>
        <w:t>.</w:t>
      </w:r>
    </w:p>
    <w:p w14:paraId="69D7CE19" w14:textId="77777777" w:rsidR="00B70323" w:rsidRDefault="00B70323" w:rsidP="00B70323">
      <w:pPr>
        <w:rPr>
          <w:lang w:val="en-US"/>
        </w:rPr>
      </w:pPr>
    </w:p>
    <w:p w14:paraId="34E0A2FA" w14:textId="507E9439" w:rsidR="00B70323" w:rsidRPr="00F56217" w:rsidRDefault="00B70323" w:rsidP="00A308D2">
      <w:pPr>
        <w:spacing w:afterLines="50" w:after="120"/>
        <w:rPr>
          <w:b/>
          <w:bCs/>
          <w:lang w:val="en-US"/>
        </w:rPr>
      </w:pPr>
      <w:r w:rsidRPr="00F56217">
        <w:rPr>
          <w:b/>
          <w:bCs/>
          <w:u w:val="single"/>
          <w:lang w:val="en-US"/>
        </w:rPr>
        <w:t>Proposal 1</w:t>
      </w:r>
      <w:r w:rsidRPr="00F56217">
        <w:rPr>
          <w:b/>
          <w:bCs/>
          <w:lang w:val="en-US"/>
        </w:rPr>
        <w:t>:</w:t>
      </w:r>
      <w:r w:rsidRPr="00F56217">
        <w:rPr>
          <w:rFonts w:eastAsia="PMingLiU"/>
          <w:b/>
          <w:bCs/>
          <w:lang w:val="en-US" w:eastAsia="zh-TW"/>
        </w:rPr>
        <w:t xml:space="preserve"> </w:t>
      </w:r>
      <w:r w:rsidR="008875F4" w:rsidRPr="00F56217">
        <w:rPr>
          <w:rFonts w:eastAsia="PMingLiU"/>
          <w:b/>
          <w:bCs/>
          <w:lang w:val="en-US" w:eastAsia="zh-TW"/>
        </w:rPr>
        <w:t>F</w:t>
      </w:r>
      <w:r w:rsidR="008875F4" w:rsidRPr="00F56217">
        <w:rPr>
          <w:b/>
          <w:bCs/>
          <w:lang w:val="en-US"/>
        </w:rPr>
        <w:t xml:space="preserve">or deployment scenarios and carrier frequency </w:t>
      </w:r>
      <w:r w:rsidR="00A308D2" w:rsidRPr="00F56217">
        <w:rPr>
          <w:b/>
          <w:bCs/>
          <w:lang w:val="en-US"/>
        </w:rPr>
        <w:t xml:space="preserve">to be </w:t>
      </w:r>
      <w:r w:rsidR="008875F4" w:rsidRPr="00F56217">
        <w:rPr>
          <w:b/>
          <w:bCs/>
          <w:lang w:val="en-US"/>
        </w:rPr>
        <w:t>used for the evaluation in 6G study, prioritize the following:</w:t>
      </w:r>
    </w:p>
    <w:p w14:paraId="23CF9068" w14:textId="0CACFE89" w:rsidR="008A1B29" w:rsidRPr="00F56217" w:rsidRDefault="008A1B29" w:rsidP="00924915">
      <w:pPr>
        <w:pStyle w:val="af7"/>
        <w:numPr>
          <w:ilvl w:val="0"/>
          <w:numId w:val="7"/>
        </w:numPr>
        <w:rPr>
          <w:b/>
          <w:bCs/>
          <w:sz w:val="20"/>
          <w:szCs w:val="20"/>
          <w:lang w:val="en-US"/>
        </w:rPr>
      </w:pPr>
      <w:r w:rsidRPr="00F56217">
        <w:rPr>
          <w:rFonts w:eastAsia="PMingLiU"/>
          <w:b/>
          <w:bCs/>
          <w:sz w:val="20"/>
          <w:szCs w:val="20"/>
          <w:lang w:val="en-US" w:eastAsia="zh-TW"/>
        </w:rPr>
        <w:t xml:space="preserve">Deployment scenarios: </w:t>
      </w:r>
    </w:p>
    <w:p w14:paraId="6CE3B92D" w14:textId="77777777" w:rsidR="008A1B29" w:rsidRPr="00F56217" w:rsidRDefault="008A1B29" w:rsidP="00924915">
      <w:pPr>
        <w:pStyle w:val="af7"/>
        <w:numPr>
          <w:ilvl w:val="1"/>
          <w:numId w:val="7"/>
        </w:numPr>
        <w:jc w:val="both"/>
        <w:rPr>
          <w:b/>
          <w:bCs/>
          <w:sz w:val="20"/>
          <w:szCs w:val="20"/>
          <w:lang w:val="en-US"/>
        </w:rPr>
      </w:pPr>
      <w:r w:rsidRPr="00F56217">
        <w:rPr>
          <w:rFonts w:eastAsia="PMingLiU" w:hint="eastAsia"/>
          <w:b/>
          <w:bCs/>
          <w:sz w:val="20"/>
          <w:szCs w:val="20"/>
          <w:lang w:val="en-US" w:eastAsia="zh-TW"/>
        </w:rPr>
        <w:t>D</w:t>
      </w:r>
      <w:r w:rsidRPr="00F56217">
        <w:rPr>
          <w:rFonts w:eastAsia="PMingLiU"/>
          <w:b/>
          <w:bCs/>
          <w:sz w:val="20"/>
          <w:szCs w:val="20"/>
          <w:lang w:val="en-US" w:eastAsia="zh-TW"/>
        </w:rPr>
        <w:t>ense Urban (MBB)</w:t>
      </w:r>
    </w:p>
    <w:p w14:paraId="7743D38D" w14:textId="77777777" w:rsidR="008A1B29" w:rsidRPr="00F56217" w:rsidRDefault="008A1B29" w:rsidP="00924915">
      <w:pPr>
        <w:pStyle w:val="af7"/>
        <w:numPr>
          <w:ilvl w:val="1"/>
          <w:numId w:val="7"/>
        </w:numPr>
        <w:jc w:val="both"/>
        <w:rPr>
          <w:b/>
          <w:bCs/>
          <w:sz w:val="20"/>
          <w:szCs w:val="20"/>
          <w:lang w:val="en-US"/>
        </w:rPr>
      </w:pPr>
      <w:r w:rsidRPr="00F56217">
        <w:rPr>
          <w:rFonts w:eastAsia="PMingLiU" w:hint="eastAsia"/>
          <w:b/>
          <w:bCs/>
          <w:sz w:val="20"/>
          <w:szCs w:val="20"/>
          <w:lang w:val="en-US" w:eastAsia="zh-TW"/>
        </w:rPr>
        <w:t>U</w:t>
      </w:r>
      <w:r w:rsidRPr="00F56217">
        <w:rPr>
          <w:rFonts w:eastAsia="PMingLiU"/>
          <w:b/>
          <w:bCs/>
          <w:sz w:val="20"/>
          <w:szCs w:val="20"/>
          <w:lang w:val="en-US" w:eastAsia="zh-TW"/>
        </w:rPr>
        <w:t>rban Macro (MBB, FWA)</w:t>
      </w:r>
    </w:p>
    <w:p w14:paraId="0017D11F" w14:textId="7815A6BA" w:rsidR="008A1B29" w:rsidRPr="00F56217" w:rsidRDefault="008A1B29" w:rsidP="00924915">
      <w:pPr>
        <w:pStyle w:val="af7"/>
        <w:numPr>
          <w:ilvl w:val="1"/>
          <w:numId w:val="7"/>
        </w:numPr>
        <w:jc w:val="both"/>
        <w:rPr>
          <w:b/>
          <w:bCs/>
          <w:sz w:val="20"/>
          <w:szCs w:val="20"/>
          <w:lang w:val="en-US"/>
        </w:rPr>
      </w:pPr>
      <w:r w:rsidRPr="00F56217">
        <w:rPr>
          <w:rFonts w:eastAsia="PMingLiU" w:hint="eastAsia"/>
          <w:b/>
          <w:bCs/>
          <w:sz w:val="20"/>
          <w:szCs w:val="20"/>
          <w:lang w:val="en-US" w:eastAsia="zh-TW"/>
        </w:rPr>
        <w:t>S</w:t>
      </w:r>
      <w:r w:rsidRPr="00F56217">
        <w:rPr>
          <w:rFonts w:eastAsia="PMingLiU"/>
          <w:b/>
          <w:bCs/>
          <w:sz w:val="20"/>
          <w:szCs w:val="20"/>
          <w:lang w:val="en-US" w:eastAsia="zh-TW"/>
        </w:rPr>
        <w:t>ub-urban Macro (FWA)</w:t>
      </w:r>
    </w:p>
    <w:p w14:paraId="2CBE4058" w14:textId="77777777" w:rsidR="008A1B29" w:rsidRPr="00F56217" w:rsidRDefault="008A1B29" w:rsidP="00924915">
      <w:pPr>
        <w:pStyle w:val="af7"/>
        <w:numPr>
          <w:ilvl w:val="1"/>
          <w:numId w:val="7"/>
        </w:numPr>
        <w:spacing w:afterLines="50" w:after="120"/>
        <w:ind w:left="964" w:hanging="482"/>
        <w:contextualSpacing w:val="0"/>
        <w:jc w:val="both"/>
        <w:rPr>
          <w:b/>
          <w:bCs/>
          <w:sz w:val="20"/>
          <w:szCs w:val="20"/>
          <w:lang w:val="en-US"/>
        </w:rPr>
      </w:pPr>
      <w:r w:rsidRPr="00F56217">
        <w:rPr>
          <w:rFonts w:eastAsia="PMingLiU" w:hint="eastAsia"/>
          <w:b/>
          <w:bCs/>
          <w:sz w:val="20"/>
          <w:szCs w:val="20"/>
          <w:lang w:val="en-US" w:eastAsia="zh-TW"/>
        </w:rPr>
        <w:t>L</w:t>
      </w:r>
      <w:r w:rsidRPr="00F56217">
        <w:rPr>
          <w:rFonts w:eastAsia="PMingLiU"/>
          <w:b/>
          <w:bCs/>
          <w:sz w:val="20"/>
          <w:szCs w:val="20"/>
          <w:lang w:val="en-US" w:eastAsia="zh-TW"/>
        </w:rPr>
        <w:t>EO-600 (NTN)</w:t>
      </w:r>
    </w:p>
    <w:p w14:paraId="19B73EA6" w14:textId="765E693D" w:rsidR="008A1B29" w:rsidRPr="00F56217" w:rsidRDefault="008A1B29" w:rsidP="00924915">
      <w:pPr>
        <w:pStyle w:val="af7"/>
        <w:numPr>
          <w:ilvl w:val="0"/>
          <w:numId w:val="7"/>
        </w:numPr>
        <w:jc w:val="both"/>
        <w:rPr>
          <w:b/>
          <w:bCs/>
          <w:sz w:val="20"/>
          <w:szCs w:val="20"/>
          <w:lang w:val="en-US"/>
        </w:rPr>
      </w:pPr>
      <w:r w:rsidRPr="00F56217">
        <w:rPr>
          <w:rFonts w:eastAsia="PMingLiU" w:hint="eastAsia"/>
          <w:b/>
          <w:bCs/>
          <w:sz w:val="20"/>
          <w:szCs w:val="20"/>
          <w:lang w:val="en-US" w:eastAsia="zh-TW"/>
        </w:rPr>
        <w:t>C</w:t>
      </w:r>
      <w:r w:rsidRPr="00F56217">
        <w:rPr>
          <w:rFonts w:eastAsia="PMingLiU"/>
          <w:b/>
          <w:bCs/>
          <w:sz w:val="20"/>
          <w:szCs w:val="20"/>
          <w:lang w:val="en-US" w:eastAsia="zh-TW"/>
        </w:rPr>
        <w:t>arrier frequency:</w:t>
      </w:r>
    </w:p>
    <w:p w14:paraId="25EB1CC8" w14:textId="77777777" w:rsidR="008A1B29" w:rsidRPr="00F56217" w:rsidRDefault="008A1B29" w:rsidP="00924915">
      <w:pPr>
        <w:pStyle w:val="af7"/>
        <w:numPr>
          <w:ilvl w:val="1"/>
          <w:numId w:val="7"/>
        </w:numPr>
        <w:ind w:left="964" w:hanging="482"/>
        <w:contextualSpacing w:val="0"/>
        <w:jc w:val="both"/>
        <w:rPr>
          <w:b/>
          <w:bCs/>
          <w:sz w:val="20"/>
          <w:szCs w:val="20"/>
          <w:lang w:val="en-US"/>
        </w:rPr>
      </w:pPr>
      <w:r w:rsidRPr="00F56217">
        <w:rPr>
          <w:rFonts w:eastAsia="PMingLiU"/>
          <w:b/>
          <w:bCs/>
          <w:sz w:val="20"/>
          <w:szCs w:val="20"/>
          <w:lang w:val="en-US" w:eastAsia="zh-TW"/>
        </w:rPr>
        <w:t xml:space="preserve">TN: </w:t>
      </w:r>
      <w:r w:rsidRPr="00F56217">
        <w:rPr>
          <w:rFonts w:eastAsia="PMingLiU" w:hint="eastAsia"/>
          <w:b/>
          <w:bCs/>
          <w:sz w:val="20"/>
          <w:szCs w:val="20"/>
          <w:lang w:val="en-US" w:eastAsia="zh-TW"/>
        </w:rPr>
        <w:t>4</w:t>
      </w:r>
      <w:r w:rsidRPr="00F56217">
        <w:rPr>
          <w:rFonts w:eastAsia="PMingLiU"/>
          <w:b/>
          <w:bCs/>
          <w:sz w:val="20"/>
          <w:szCs w:val="20"/>
          <w:lang w:val="en-US" w:eastAsia="zh-TW"/>
        </w:rPr>
        <w:t>GHz, 7GHz and 700MHz</w:t>
      </w:r>
    </w:p>
    <w:p w14:paraId="0FD4ACCA" w14:textId="58171287" w:rsidR="008875F4" w:rsidRPr="00F56217" w:rsidRDefault="008A1B29" w:rsidP="00924915">
      <w:pPr>
        <w:pStyle w:val="af7"/>
        <w:numPr>
          <w:ilvl w:val="1"/>
          <w:numId w:val="7"/>
        </w:numPr>
        <w:spacing w:afterLines="50" w:after="120"/>
        <w:ind w:left="964" w:hanging="482"/>
        <w:contextualSpacing w:val="0"/>
        <w:jc w:val="both"/>
        <w:rPr>
          <w:b/>
          <w:bCs/>
          <w:sz w:val="20"/>
          <w:szCs w:val="20"/>
          <w:lang w:val="en-US"/>
        </w:rPr>
      </w:pPr>
      <w:r w:rsidRPr="00F56217">
        <w:rPr>
          <w:rFonts w:eastAsia="PMingLiU" w:hint="eastAsia"/>
          <w:b/>
          <w:bCs/>
          <w:sz w:val="20"/>
          <w:szCs w:val="20"/>
          <w:lang w:val="en-US" w:eastAsia="zh-TW"/>
        </w:rPr>
        <w:t>N</w:t>
      </w:r>
      <w:r w:rsidRPr="00F56217">
        <w:rPr>
          <w:rFonts w:eastAsia="PMingLiU"/>
          <w:b/>
          <w:bCs/>
          <w:sz w:val="20"/>
          <w:szCs w:val="20"/>
          <w:lang w:val="en-US" w:eastAsia="zh-TW"/>
        </w:rPr>
        <w:t>TN: Ka-band (</w:t>
      </w:r>
      <w:proofErr w:type="gramStart"/>
      <w:r w:rsidRPr="00F56217">
        <w:rPr>
          <w:rFonts w:eastAsia="PMingLiU"/>
          <w:b/>
          <w:bCs/>
          <w:sz w:val="20"/>
          <w:szCs w:val="20"/>
          <w:lang w:val="en-US" w:eastAsia="zh-TW"/>
        </w:rPr>
        <w:t>i.e.</w:t>
      </w:r>
      <w:proofErr w:type="gramEnd"/>
      <w:r w:rsidRPr="00F56217">
        <w:rPr>
          <w:rFonts w:eastAsia="PMingLiU"/>
          <w:b/>
          <w:bCs/>
          <w:sz w:val="20"/>
          <w:szCs w:val="20"/>
          <w:lang w:val="en-US" w:eastAsia="zh-TW"/>
        </w:rPr>
        <w:t xml:space="preserve"> 30 GHz UL and 20 GHz DL) for VSAT, S-band (i.e. 2 GHz) for handheld device, FFS Ku-band (i.e. 14 GHz </w:t>
      </w:r>
      <w:r w:rsidR="00991240">
        <w:rPr>
          <w:rFonts w:eastAsia="PMingLiU"/>
          <w:b/>
          <w:bCs/>
          <w:sz w:val="20"/>
          <w:szCs w:val="20"/>
          <w:lang w:val="en-US" w:eastAsia="zh-TW"/>
        </w:rPr>
        <w:t>U</w:t>
      </w:r>
      <w:r w:rsidRPr="00F56217">
        <w:rPr>
          <w:rFonts w:eastAsia="PMingLiU"/>
          <w:b/>
          <w:bCs/>
          <w:sz w:val="20"/>
          <w:szCs w:val="20"/>
          <w:lang w:val="en-US" w:eastAsia="zh-TW"/>
        </w:rPr>
        <w:t>L and 12.5 GHz DL)</w:t>
      </w:r>
    </w:p>
    <w:p w14:paraId="1CEEE634" w14:textId="77777777" w:rsidR="00A308D2" w:rsidRPr="00F56217" w:rsidRDefault="00A308D2" w:rsidP="00A308D2">
      <w:pPr>
        <w:spacing w:afterLines="50" w:after="120"/>
        <w:jc w:val="both"/>
        <w:rPr>
          <w:b/>
          <w:bCs/>
          <w:lang w:val="en-US"/>
        </w:rPr>
      </w:pPr>
    </w:p>
    <w:p w14:paraId="4DB47C35" w14:textId="4F6AFFFB" w:rsidR="00DE149E" w:rsidRPr="00F56217" w:rsidRDefault="00B70323" w:rsidP="00A308D2">
      <w:pPr>
        <w:spacing w:afterLines="50" w:after="120"/>
        <w:rPr>
          <w:rFonts w:eastAsia="PMingLiU"/>
          <w:b/>
          <w:bCs/>
          <w:lang w:val="en-US" w:eastAsia="zh-TW"/>
        </w:rPr>
      </w:pPr>
      <w:r w:rsidRPr="00F56217">
        <w:rPr>
          <w:b/>
          <w:bCs/>
          <w:u w:val="single"/>
          <w:lang w:val="en-US"/>
        </w:rPr>
        <w:t>Proposal 2</w:t>
      </w:r>
      <w:r w:rsidRPr="00F56217">
        <w:rPr>
          <w:b/>
          <w:bCs/>
          <w:lang w:val="en-US"/>
        </w:rPr>
        <w:t>:</w:t>
      </w:r>
      <w:r w:rsidRPr="00F56217">
        <w:rPr>
          <w:rFonts w:eastAsia="PMingLiU"/>
          <w:b/>
          <w:bCs/>
          <w:lang w:val="en-US" w:eastAsia="zh-TW"/>
        </w:rPr>
        <w:t xml:space="preserve"> </w:t>
      </w:r>
      <w:r w:rsidR="00A308D2" w:rsidRPr="00F56217">
        <w:rPr>
          <w:rFonts w:eastAsia="PMingLiU"/>
          <w:b/>
          <w:bCs/>
          <w:lang w:val="en-US" w:eastAsia="zh-TW"/>
        </w:rPr>
        <w:t>For key performance indicators to be used for the evaluation in 6G study, prioritize the following:</w:t>
      </w:r>
    </w:p>
    <w:p w14:paraId="199A7C4F" w14:textId="0EADB8EE" w:rsidR="00A308D2" w:rsidRPr="00F56217" w:rsidRDefault="00A308D2" w:rsidP="00924915">
      <w:pPr>
        <w:pStyle w:val="af7"/>
        <w:numPr>
          <w:ilvl w:val="0"/>
          <w:numId w:val="8"/>
        </w:numPr>
        <w:spacing w:afterLines="50" w:after="120"/>
        <w:ind w:left="482" w:hanging="482"/>
        <w:contextualSpacing w:val="0"/>
        <w:rPr>
          <w:rFonts w:eastAsia="PMingLiU"/>
          <w:b/>
          <w:bCs/>
          <w:sz w:val="20"/>
          <w:szCs w:val="20"/>
          <w:lang w:val="en-US" w:eastAsia="zh-TW"/>
        </w:rPr>
      </w:pPr>
      <w:r w:rsidRPr="00F56217">
        <w:rPr>
          <w:rFonts w:eastAsia="Tahoma"/>
          <w:b/>
          <w:bCs/>
          <w:sz w:val="20"/>
          <w:szCs w:val="20"/>
          <w:lang w:val="en-US"/>
        </w:rPr>
        <w:t>5</w:t>
      </w:r>
      <w:r w:rsidRPr="00F56217">
        <w:rPr>
          <w:rFonts w:eastAsia="Tahoma"/>
          <w:b/>
          <w:bCs/>
          <w:sz w:val="20"/>
          <w:szCs w:val="20"/>
          <w:vertAlign w:val="superscript"/>
          <w:lang w:val="en-US"/>
        </w:rPr>
        <w:t>th</w:t>
      </w:r>
      <w:r w:rsidRPr="00F56217">
        <w:rPr>
          <w:rFonts w:eastAsia="Tahoma"/>
          <w:b/>
          <w:bCs/>
          <w:sz w:val="20"/>
          <w:szCs w:val="20"/>
          <w:lang w:val="en-US"/>
        </w:rPr>
        <w:t xml:space="preserve"> percentile user spectral efficiency (</w:t>
      </w:r>
      <w:r w:rsidRPr="00F56217">
        <w:rPr>
          <w:b/>
          <w:bCs/>
          <w:sz w:val="20"/>
          <w:szCs w:val="20"/>
        </w:rPr>
        <w:t>bit/s/Hz</w:t>
      </w:r>
      <w:r w:rsidRPr="00F56217">
        <w:rPr>
          <w:rFonts w:eastAsia="Tahoma"/>
          <w:b/>
          <w:bCs/>
          <w:sz w:val="20"/>
          <w:szCs w:val="20"/>
          <w:lang w:val="en-US"/>
        </w:rPr>
        <w:t>)</w:t>
      </w:r>
    </w:p>
    <w:p w14:paraId="569F9ECA" w14:textId="42143B35" w:rsidR="00A308D2" w:rsidRPr="00F56217" w:rsidRDefault="00A308D2" w:rsidP="00924915">
      <w:pPr>
        <w:pStyle w:val="af7"/>
        <w:numPr>
          <w:ilvl w:val="0"/>
          <w:numId w:val="8"/>
        </w:numPr>
        <w:spacing w:afterLines="50" w:after="120"/>
        <w:ind w:left="482" w:hanging="482"/>
        <w:contextualSpacing w:val="0"/>
        <w:rPr>
          <w:rFonts w:eastAsia="Tahoma"/>
          <w:b/>
          <w:bCs/>
          <w:sz w:val="20"/>
          <w:szCs w:val="20"/>
          <w:lang w:val="en-US"/>
        </w:rPr>
      </w:pPr>
      <w:r w:rsidRPr="00F56217">
        <w:rPr>
          <w:rFonts w:eastAsia="Tahoma"/>
          <w:b/>
          <w:bCs/>
          <w:sz w:val="20"/>
          <w:szCs w:val="20"/>
          <w:lang w:val="en-US"/>
        </w:rPr>
        <w:t>Average spectral efficiency (bit/s/Hz)</w:t>
      </w:r>
    </w:p>
    <w:p w14:paraId="449B9F26" w14:textId="5C268D02" w:rsidR="00A308D2" w:rsidRPr="00F56217" w:rsidRDefault="00A308D2" w:rsidP="00924915">
      <w:pPr>
        <w:pStyle w:val="af7"/>
        <w:numPr>
          <w:ilvl w:val="0"/>
          <w:numId w:val="8"/>
        </w:numPr>
        <w:rPr>
          <w:rFonts w:eastAsia="Tahoma"/>
          <w:b/>
          <w:bCs/>
          <w:sz w:val="20"/>
          <w:szCs w:val="20"/>
          <w:lang w:val="en-US"/>
        </w:rPr>
      </w:pPr>
      <w:r w:rsidRPr="00F56217">
        <w:rPr>
          <w:rFonts w:eastAsia="Tahoma"/>
          <w:b/>
          <w:bCs/>
          <w:sz w:val="20"/>
          <w:szCs w:val="20"/>
          <w:lang w:val="en-US"/>
        </w:rPr>
        <w:t>Energy efficiency: Follow the definition in TR</w:t>
      </w:r>
      <w:r w:rsidRPr="00F56217">
        <w:rPr>
          <w:b/>
          <w:bCs/>
          <w:sz w:val="20"/>
          <w:szCs w:val="20"/>
          <w:lang w:val="en-US"/>
        </w:rPr>
        <w:t xml:space="preserve">38.914 </w:t>
      </w:r>
      <w:r w:rsidRPr="00F56217">
        <w:rPr>
          <w:b/>
          <w:bCs/>
          <w:sz w:val="20"/>
          <w:szCs w:val="20"/>
          <w:lang w:val="en-US"/>
        </w:rPr>
        <w:fldChar w:fldCharType="begin"/>
      </w:r>
      <w:r w:rsidRPr="00F56217">
        <w:rPr>
          <w:b/>
          <w:bCs/>
          <w:sz w:val="20"/>
          <w:szCs w:val="20"/>
          <w:lang w:val="en-US"/>
        </w:rPr>
        <w:instrText xml:space="preserve"> REF _Ref206150316 \r \h  \* MERGEFORMAT </w:instrText>
      </w:r>
      <w:r w:rsidRPr="00F56217">
        <w:rPr>
          <w:b/>
          <w:bCs/>
          <w:sz w:val="20"/>
          <w:szCs w:val="20"/>
          <w:lang w:val="en-US"/>
        </w:rPr>
      </w:r>
      <w:r w:rsidRPr="00F56217">
        <w:rPr>
          <w:b/>
          <w:bCs/>
          <w:sz w:val="20"/>
          <w:szCs w:val="20"/>
          <w:lang w:val="en-US"/>
        </w:rPr>
        <w:fldChar w:fldCharType="separate"/>
      </w:r>
      <w:r w:rsidR="00DF0824">
        <w:rPr>
          <w:b/>
          <w:bCs/>
          <w:sz w:val="20"/>
          <w:szCs w:val="20"/>
          <w:lang w:val="en-US"/>
        </w:rPr>
        <w:t>[2]</w:t>
      </w:r>
      <w:r w:rsidRPr="00F56217">
        <w:rPr>
          <w:b/>
          <w:bCs/>
          <w:sz w:val="20"/>
          <w:szCs w:val="20"/>
          <w:lang w:val="en-US"/>
        </w:rPr>
        <w:fldChar w:fldCharType="end"/>
      </w:r>
      <w:r w:rsidRPr="00F56217">
        <w:rPr>
          <w:b/>
          <w:bCs/>
          <w:sz w:val="20"/>
          <w:szCs w:val="20"/>
          <w:lang w:val="en-US"/>
        </w:rPr>
        <w:t xml:space="preserve"> if there is. If not, </w:t>
      </w:r>
      <w:r w:rsidRPr="00F56217">
        <w:rPr>
          <w:rFonts w:eastAsia="Tahoma"/>
          <w:b/>
          <w:bCs/>
          <w:sz w:val="20"/>
          <w:szCs w:val="20"/>
          <w:lang w:val="en-US"/>
        </w:rPr>
        <w:t>definition is suggested as below.</w:t>
      </w:r>
    </w:p>
    <w:p w14:paraId="213540A2" w14:textId="3C7424C9" w:rsidR="00A308D2" w:rsidRPr="00F56217" w:rsidRDefault="00F56217" w:rsidP="008C2B99">
      <w:pPr>
        <w:pStyle w:val="maintext"/>
        <w:spacing w:before="0" w:after="180" w:line="240" w:lineRule="auto"/>
        <w:ind w:firstLineChars="0" w:firstLine="0"/>
        <w:jc w:val="left"/>
        <w:rPr>
          <w:rFonts w:eastAsia="PMingLiU"/>
          <w:b/>
          <w:bCs/>
          <w:lang w:eastAsia="zh-TW"/>
        </w:rPr>
      </w:pPr>
      <m:oMathPara>
        <m:oMath>
          <m:r>
            <m:rPr>
              <m:sty m:val="b"/>
            </m:rPr>
            <w:rPr>
              <w:rFonts w:ascii="Cambria Math" w:eastAsia="PMingLiU" w:hAnsi="Cambria Math"/>
              <w:lang w:eastAsia="zh-TW"/>
            </w:rPr>
            <m:t>EE</m:t>
          </m:r>
          <m:r>
            <m:rPr>
              <m:sty m:val="b"/>
            </m:rPr>
            <w:rPr>
              <w:rFonts w:ascii="Cambria Math" w:eastAsia="PMingLiU" w:hAnsi="Cambria Math"/>
            </w:rPr>
            <m:t>≜</m:t>
          </m:r>
          <m:f>
            <m:fPr>
              <m:ctrlPr>
                <w:rPr>
                  <w:rFonts w:ascii="Cambria Math" w:eastAsia="PMingLiU" w:hAnsi="Cambria Math"/>
                  <w:b/>
                  <w:bCs/>
                </w:rPr>
              </m:ctrlPr>
            </m:fPr>
            <m:num>
              <m:r>
                <m:rPr>
                  <m:nor/>
                </m:rPr>
                <w:rPr>
                  <w:rFonts w:eastAsia="PMingLiU"/>
                  <w:b/>
                  <w:bCs/>
                </w:rPr>
                <m:t>Average data rate (bits/sec)</m:t>
              </m:r>
            </m:num>
            <m:den>
              <m:r>
                <m:rPr>
                  <m:nor/>
                </m:rPr>
                <w:rPr>
                  <w:rFonts w:eastAsia="PMingLiU"/>
                  <w:b/>
                  <w:bCs/>
                  <w:lang w:eastAsia="zh-TW"/>
                </w:rPr>
                <m:t>A</m:t>
              </m:r>
              <m:r>
                <m:rPr>
                  <m:nor/>
                </m:rPr>
                <w:rPr>
                  <w:rFonts w:eastAsia="PMingLiU"/>
                  <w:b/>
                  <w:bCs/>
                </w:rPr>
                <m:t>verage power consumption (Joule/sec or an equivalent unit)</m:t>
              </m:r>
              <m:r>
                <m:rPr>
                  <m:sty m:val="b"/>
                </m:rPr>
                <w:rPr>
                  <w:rFonts w:ascii="Cambria Math" w:eastAsia="PMingLiU" w:hAnsi="Cambria Math"/>
                </w:rPr>
                <m:t xml:space="preserve"> </m:t>
              </m:r>
            </m:den>
          </m:f>
        </m:oMath>
      </m:oMathPara>
    </w:p>
    <w:p w14:paraId="12FD59CD" w14:textId="67F357F0" w:rsidR="00A308D2" w:rsidRPr="00F56217" w:rsidRDefault="00A308D2" w:rsidP="00924915">
      <w:pPr>
        <w:pStyle w:val="af7"/>
        <w:numPr>
          <w:ilvl w:val="0"/>
          <w:numId w:val="8"/>
        </w:numPr>
        <w:spacing w:afterLines="50" w:after="120"/>
        <w:ind w:left="482" w:hanging="482"/>
        <w:contextualSpacing w:val="0"/>
        <w:rPr>
          <w:rFonts w:eastAsia="Tahoma"/>
          <w:b/>
          <w:bCs/>
          <w:sz w:val="20"/>
          <w:szCs w:val="20"/>
          <w:lang w:val="en-US"/>
        </w:rPr>
      </w:pPr>
      <w:r w:rsidRPr="00F56217">
        <w:rPr>
          <w:rFonts w:eastAsia="PMingLiU"/>
          <w:b/>
          <w:bCs/>
          <w:sz w:val="20"/>
          <w:szCs w:val="20"/>
          <w:lang w:val="en-US" w:eastAsia="zh-TW"/>
        </w:rPr>
        <w:t xml:space="preserve">Coverage: Reuse the link budget analysis as defined in C.2 of TR37.910 </w:t>
      </w:r>
      <w:r w:rsidRPr="00F56217">
        <w:rPr>
          <w:rFonts w:eastAsia="PMingLiU"/>
          <w:b/>
          <w:bCs/>
          <w:sz w:val="20"/>
          <w:szCs w:val="20"/>
          <w:lang w:val="en-US" w:eastAsia="zh-TW"/>
        </w:rPr>
        <w:fldChar w:fldCharType="begin"/>
      </w:r>
      <w:r w:rsidRPr="00F56217">
        <w:rPr>
          <w:rFonts w:eastAsia="PMingLiU"/>
          <w:b/>
          <w:bCs/>
          <w:sz w:val="20"/>
          <w:szCs w:val="20"/>
          <w:lang w:val="en-US" w:eastAsia="zh-TW"/>
        </w:rPr>
        <w:instrText xml:space="preserve"> REF _Ref206151174 \r \h  \* MERGEFORMAT </w:instrText>
      </w:r>
      <w:r w:rsidRPr="00F56217">
        <w:rPr>
          <w:rFonts w:eastAsia="PMingLiU"/>
          <w:b/>
          <w:bCs/>
          <w:sz w:val="20"/>
          <w:szCs w:val="20"/>
          <w:lang w:val="en-US" w:eastAsia="zh-TW"/>
        </w:rPr>
      </w:r>
      <w:r w:rsidRPr="00F56217">
        <w:rPr>
          <w:rFonts w:eastAsia="PMingLiU"/>
          <w:b/>
          <w:bCs/>
          <w:sz w:val="20"/>
          <w:szCs w:val="20"/>
          <w:lang w:val="en-US" w:eastAsia="zh-TW"/>
        </w:rPr>
        <w:fldChar w:fldCharType="separate"/>
      </w:r>
      <w:r w:rsidR="00DF0824">
        <w:rPr>
          <w:rFonts w:eastAsia="PMingLiU"/>
          <w:b/>
          <w:bCs/>
          <w:sz w:val="20"/>
          <w:szCs w:val="20"/>
          <w:lang w:val="en-US" w:eastAsia="zh-TW"/>
        </w:rPr>
        <w:t>[3]</w:t>
      </w:r>
      <w:r w:rsidRPr="00F56217">
        <w:rPr>
          <w:rFonts w:eastAsia="PMingLiU"/>
          <w:b/>
          <w:bCs/>
          <w:sz w:val="20"/>
          <w:szCs w:val="20"/>
          <w:lang w:val="en-US" w:eastAsia="zh-TW"/>
        </w:rPr>
        <w:fldChar w:fldCharType="end"/>
      </w:r>
      <w:r w:rsidRPr="00F56217">
        <w:rPr>
          <w:rFonts w:eastAsia="PMingLiU"/>
          <w:b/>
          <w:bCs/>
          <w:sz w:val="20"/>
          <w:szCs w:val="20"/>
          <w:lang w:val="en-US" w:eastAsia="zh-TW"/>
        </w:rPr>
        <w:t>.</w:t>
      </w:r>
    </w:p>
    <w:p w14:paraId="1C6AC3E0" w14:textId="6C3C1621" w:rsidR="00A308D2" w:rsidRPr="00F56217" w:rsidRDefault="00A308D2" w:rsidP="00924915">
      <w:pPr>
        <w:pStyle w:val="af7"/>
        <w:numPr>
          <w:ilvl w:val="0"/>
          <w:numId w:val="8"/>
        </w:numPr>
        <w:rPr>
          <w:rFonts w:eastAsia="Tahoma"/>
          <w:b/>
          <w:bCs/>
          <w:sz w:val="20"/>
          <w:szCs w:val="20"/>
          <w:lang w:val="en-US"/>
        </w:rPr>
      </w:pPr>
      <w:r w:rsidRPr="00F56217">
        <w:rPr>
          <w:rFonts w:eastAsia="Tahoma"/>
          <w:b/>
          <w:bCs/>
          <w:sz w:val="20"/>
          <w:szCs w:val="20"/>
          <w:lang w:val="en-US"/>
        </w:rPr>
        <w:lastRenderedPageBreak/>
        <w:t xml:space="preserve">Sensing-related performance indicators: Follow the </w:t>
      </w:r>
      <w:r w:rsidRPr="00F56217">
        <w:rPr>
          <w:b/>
          <w:bCs/>
          <w:sz w:val="20"/>
          <w:szCs w:val="20"/>
          <w:lang w:val="en-US"/>
        </w:rPr>
        <w:t>related performance indicator defined</w:t>
      </w:r>
      <w:r w:rsidRPr="00F56217">
        <w:rPr>
          <w:rFonts w:eastAsia="Tahoma"/>
          <w:b/>
          <w:bCs/>
          <w:sz w:val="20"/>
          <w:szCs w:val="20"/>
          <w:lang w:val="en-US"/>
        </w:rPr>
        <w:t xml:space="preserve"> TR</w:t>
      </w:r>
      <w:r w:rsidRPr="00F56217">
        <w:rPr>
          <w:b/>
          <w:bCs/>
          <w:sz w:val="20"/>
          <w:szCs w:val="20"/>
          <w:lang w:val="en-US"/>
        </w:rPr>
        <w:t xml:space="preserve">38.914 </w:t>
      </w:r>
      <w:r w:rsidRPr="00F56217">
        <w:rPr>
          <w:b/>
          <w:bCs/>
          <w:sz w:val="20"/>
          <w:szCs w:val="20"/>
          <w:lang w:val="en-US"/>
        </w:rPr>
        <w:fldChar w:fldCharType="begin"/>
      </w:r>
      <w:r w:rsidRPr="00F56217">
        <w:rPr>
          <w:b/>
          <w:bCs/>
          <w:sz w:val="20"/>
          <w:szCs w:val="20"/>
          <w:lang w:val="en-US"/>
        </w:rPr>
        <w:instrText xml:space="preserve"> REF _Ref206150316 \r \h  \* MERGEFORMAT </w:instrText>
      </w:r>
      <w:r w:rsidRPr="00F56217">
        <w:rPr>
          <w:b/>
          <w:bCs/>
          <w:sz w:val="20"/>
          <w:szCs w:val="20"/>
          <w:lang w:val="en-US"/>
        </w:rPr>
      </w:r>
      <w:r w:rsidRPr="00F56217">
        <w:rPr>
          <w:b/>
          <w:bCs/>
          <w:sz w:val="20"/>
          <w:szCs w:val="20"/>
          <w:lang w:val="en-US"/>
        </w:rPr>
        <w:fldChar w:fldCharType="separate"/>
      </w:r>
      <w:r w:rsidR="00DF0824">
        <w:rPr>
          <w:b/>
          <w:bCs/>
          <w:sz w:val="20"/>
          <w:szCs w:val="20"/>
          <w:lang w:val="en-US"/>
        </w:rPr>
        <w:t>[2]</w:t>
      </w:r>
      <w:r w:rsidRPr="00F56217">
        <w:rPr>
          <w:b/>
          <w:bCs/>
          <w:sz w:val="20"/>
          <w:szCs w:val="20"/>
          <w:lang w:val="en-US"/>
        </w:rPr>
        <w:fldChar w:fldCharType="end"/>
      </w:r>
      <w:r w:rsidRPr="00F56217">
        <w:rPr>
          <w:b/>
          <w:bCs/>
          <w:sz w:val="20"/>
          <w:szCs w:val="20"/>
          <w:lang w:val="en-US"/>
        </w:rPr>
        <w:t xml:space="preserve"> if there is. If not, the related performance indicators are suggested as below.</w:t>
      </w:r>
    </w:p>
    <w:p w14:paraId="46E916E8" w14:textId="253DA8C4" w:rsidR="00A308D2" w:rsidRPr="00F56217" w:rsidRDefault="00A308D2" w:rsidP="00924915">
      <w:pPr>
        <w:pStyle w:val="af7"/>
        <w:numPr>
          <w:ilvl w:val="1"/>
          <w:numId w:val="8"/>
        </w:numPr>
        <w:rPr>
          <w:rFonts w:eastAsia="Tahoma"/>
          <w:b/>
          <w:bCs/>
          <w:sz w:val="20"/>
          <w:szCs w:val="20"/>
          <w:lang w:val="en-US"/>
        </w:rPr>
      </w:pPr>
      <w:r w:rsidRPr="00F56217">
        <w:rPr>
          <w:rFonts w:eastAsia="Tahoma"/>
          <w:b/>
          <w:bCs/>
          <w:sz w:val="20"/>
          <w:szCs w:val="20"/>
          <w:lang w:val="en-US"/>
        </w:rPr>
        <w:t xml:space="preserve">Missed detection </w:t>
      </w:r>
      <w:proofErr w:type="gramStart"/>
      <w:r w:rsidRPr="00F56217">
        <w:rPr>
          <w:rFonts w:eastAsia="Tahoma"/>
          <w:b/>
          <w:bCs/>
          <w:sz w:val="20"/>
          <w:szCs w:val="20"/>
          <w:lang w:val="en-US"/>
        </w:rPr>
        <w:t>probability</w:t>
      </w:r>
      <w:proofErr w:type="gramEnd"/>
    </w:p>
    <w:p w14:paraId="77209466" w14:textId="4C4D7B34" w:rsidR="00A308D2" w:rsidRPr="00F56217" w:rsidRDefault="00A308D2" w:rsidP="00924915">
      <w:pPr>
        <w:pStyle w:val="af7"/>
        <w:numPr>
          <w:ilvl w:val="1"/>
          <w:numId w:val="8"/>
        </w:numPr>
        <w:rPr>
          <w:rFonts w:eastAsia="Tahoma"/>
          <w:b/>
          <w:bCs/>
          <w:sz w:val="20"/>
          <w:szCs w:val="20"/>
          <w:lang w:val="en-US"/>
        </w:rPr>
      </w:pPr>
      <w:r w:rsidRPr="00F56217">
        <w:rPr>
          <w:rFonts w:eastAsia="Tahoma"/>
          <w:b/>
          <w:bCs/>
          <w:sz w:val="20"/>
          <w:szCs w:val="20"/>
          <w:lang w:val="en-US"/>
        </w:rPr>
        <w:t>False alarm probability</w:t>
      </w:r>
    </w:p>
    <w:p w14:paraId="37EA1041" w14:textId="537C60EB" w:rsidR="00A308D2" w:rsidRPr="00F56217" w:rsidRDefault="00A308D2" w:rsidP="00924915">
      <w:pPr>
        <w:pStyle w:val="af7"/>
        <w:numPr>
          <w:ilvl w:val="1"/>
          <w:numId w:val="8"/>
        </w:numPr>
        <w:rPr>
          <w:rFonts w:eastAsia="Tahoma"/>
          <w:b/>
          <w:bCs/>
          <w:sz w:val="20"/>
          <w:szCs w:val="20"/>
          <w:lang w:val="en-US"/>
        </w:rPr>
      </w:pPr>
      <w:r w:rsidRPr="00F56217">
        <w:rPr>
          <w:rFonts w:eastAsia="Tahoma"/>
          <w:b/>
          <w:bCs/>
          <w:sz w:val="20"/>
          <w:szCs w:val="20"/>
          <w:lang w:val="en-US"/>
        </w:rPr>
        <w:t>Accuracy of ranging/positioning estimate</w:t>
      </w:r>
    </w:p>
    <w:p w14:paraId="297E698D" w14:textId="72EFD2BB" w:rsidR="00A308D2" w:rsidRPr="00F56217" w:rsidRDefault="00A308D2" w:rsidP="00924915">
      <w:pPr>
        <w:pStyle w:val="af7"/>
        <w:numPr>
          <w:ilvl w:val="1"/>
          <w:numId w:val="8"/>
        </w:numPr>
        <w:rPr>
          <w:rFonts w:eastAsia="Tahoma"/>
          <w:b/>
          <w:bCs/>
          <w:sz w:val="20"/>
          <w:szCs w:val="20"/>
          <w:lang w:val="en-US"/>
        </w:rPr>
      </w:pPr>
      <w:r w:rsidRPr="00F56217">
        <w:rPr>
          <w:rFonts w:eastAsia="Tahoma"/>
          <w:b/>
          <w:bCs/>
          <w:sz w:val="20"/>
          <w:szCs w:val="20"/>
          <w:lang w:val="en-US"/>
        </w:rPr>
        <w:t>Accuracy of Doppler/velocity estimate</w:t>
      </w:r>
    </w:p>
    <w:p w14:paraId="0CA4DA8E" w14:textId="7574347C" w:rsidR="00A308D2" w:rsidRPr="00F56217" w:rsidRDefault="00A308D2" w:rsidP="00924915">
      <w:pPr>
        <w:pStyle w:val="af7"/>
        <w:numPr>
          <w:ilvl w:val="1"/>
          <w:numId w:val="8"/>
        </w:numPr>
        <w:rPr>
          <w:rFonts w:eastAsia="Tahoma"/>
          <w:b/>
          <w:bCs/>
          <w:sz w:val="20"/>
          <w:szCs w:val="20"/>
          <w:lang w:val="en-US"/>
        </w:rPr>
      </w:pPr>
      <w:r w:rsidRPr="00F56217">
        <w:rPr>
          <w:rFonts w:eastAsia="Tahoma"/>
          <w:b/>
          <w:bCs/>
          <w:sz w:val="20"/>
          <w:szCs w:val="20"/>
          <w:lang w:val="en-US"/>
        </w:rPr>
        <w:t xml:space="preserve">Resolution </w:t>
      </w:r>
    </w:p>
    <w:p w14:paraId="161E152A" w14:textId="060E7043" w:rsidR="00A308D2" w:rsidRPr="00F56217" w:rsidRDefault="00A308D2" w:rsidP="00924915">
      <w:pPr>
        <w:pStyle w:val="af7"/>
        <w:numPr>
          <w:ilvl w:val="1"/>
          <w:numId w:val="8"/>
        </w:numPr>
        <w:rPr>
          <w:rFonts w:eastAsia="Tahoma"/>
          <w:b/>
          <w:bCs/>
          <w:sz w:val="20"/>
          <w:szCs w:val="20"/>
          <w:lang w:val="en-US"/>
        </w:rPr>
      </w:pPr>
      <w:r w:rsidRPr="00F56217">
        <w:rPr>
          <w:rFonts w:eastAsia="Tahoma"/>
          <w:b/>
          <w:bCs/>
          <w:sz w:val="20"/>
          <w:szCs w:val="20"/>
          <w:lang w:val="en-US"/>
        </w:rPr>
        <w:t>Number of targets</w:t>
      </w:r>
    </w:p>
    <w:p w14:paraId="54E52E6F" w14:textId="77777777" w:rsidR="000A4EF9" w:rsidRPr="00F56217" w:rsidRDefault="000A4EF9" w:rsidP="00813A55">
      <w:pPr>
        <w:rPr>
          <w:b/>
          <w:bCs/>
          <w:lang w:val="en-US"/>
        </w:rPr>
      </w:pPr>
    </w:p>
    <w:p w14:paraId="4A542221" w14:textId="5DD62F51" w:rsidR="00B47120" w:rsidRPr="00F56217" w:rsidRDefault="00B47120" w:rsidP="00B47120">
      <w:pPr>
        <w:spacing w:afterLines="50" w:after="120"/>
        <w:rPr>
          <w:b/>
          <w:bCs/>
          <w:lang w:val="en-US"/>
        </w:rPr>
      </w:pPr>
      <w:r w:rsidRPr="00F56217">
        <w:rPr>
          <w:rFonts w:hint="eastAsia"/>
          <w:b/>
          <w:bCs/>
          <w:u w:val="single"/>
          <w:lang w:val="en-US"/>
        </w:rPr>
        <w:t>P</w:t>
      </w:r>
      <w:r w:rsidRPr="00F56217">
        <w:rPr>
          <w:b/>
          <w:bCs/>
          <w:u w:val="single"/>
          <w:lang w:val="en-US"/>
        </w:rPr>
        <w:t>roposal 3</w:t>
      </w:r>
      <w:r w:rsidRPr="00F56217">
        <w:rPr>
          <w:b/>
          <w:bCs/>
          <w:lang w:val="en-US"/>
        </w:rPr>
        <w:t>:</w:t>
      </w:r>
      <w:r w:rsidR="00484396" w:rsidRPr="00F56217">
        <w:rPr>
          <w:b/>
          <w:bCs/>
          <w:lang w:val="en-US"/>
        </w:rPr>
        <w:t xml:space="preserve"> </w:t>
      </w:r>
      <w:r w:rsidRPr="00F56217">
        <w:rPr>
          <w:b/>
          <w:bCs/>
          <w:lang w:val="en-US"/>
        </w:rPr>
        <w:t xml:space="preserve">For traffic model to be used for the evaluation in 6G study, consider the </w:t>
      </w:r>
      <w:proofErr w:type="gramStart"/>
      <w:r w:rsidRPr="00F56217">
        <w:rPr>
          <w:b/>
          <w:bCs/>
          <w:lang w:val="en-US"/>
        </w:rPr>
        <w:t>following</w:t>
      </w:r>
      <w:proofErr w:type="gramEnd"/>
    </w:p>
    <w:p w14:paraId="49FD4335" w14:textId="1BFC5390" w:rsidR="00FB383C" w:rsidRPr="00F56217" w:rsidRDefault="00FB383C" w:rsidP="00924915">
      <w:pPr>
        <w:pStyle w:val="af7"/>
        <w:numPr>
          <w:ilvl w:val="0"/>
          <w:numId w:val="9"/>
        </w:numPr>
        <w:spacing w:afterLines="50" w:after="120"/>
        <w:ind w:left="482" w:hanging="482"/>
        <w:contextualSpacing w:val="0"/>
        <w:rPr>
          <w:b/>
          <w:bCs/>
          <w:sz w:val="20"/>
          <w:szCs w:val="20"/>
          <w:lang w:val="en-US"/>
        </w:rPr>
      </w:pPr>
      <w:r w:rsidRPr="00F56217">
        <w:rPr>
          <w:rFonts w:eastAsia="PMingLiU"/>
          <w:b/>
          <w:bCs/>
          <w:sz w:val="20"/>
          <w:szCs w:val="20"/>
          <w:lang w:val="en-US" w:eastAsia="zh-TW"/>
        </w:rPr>
        <w:t>Full buffer traffic model as baseline</w:t>
      </w:r>
    </w:p>
    <w:p w14:paraId="14082EE9" w14:textId="77777777" w:rsidR="00FB383C" w:rsidRPr="00F56217" w:rsidRDefault="00FB383C" w:rsidP="00924915">
      <w:pPr>
        <w:pStyle w:val="af7"/>
        <w:numPr>
          <w:ilvl w:val="0"/>
          <w:numId w:val="9"/>
        </w:numPr>
        <w:rPr>
          <w:b/>
          <w:bCs/>
          <w:sz w:val="20"/>
          <w:szCs w:val="20"/>
          <w:lang w:val="en-US"/>
        </w:rPr>
      </w:pPr>
      <w:r w:rsidRPr="00F56217">
        <w:rPr>
          <w:rFonts w:eastAsia="PMingLiU" w:hint="eastAsia"/>
          <w:b/>
          <w:bCs/>
          <w:sz w:val="20"/>
          <w:szCs w:val="20"/>
          <w:lang w:val="en-US" w:eastAsia="zh-TW"/>
        </w:rPr>
        <w:t>N</w:t>
      </w:r>
      <w:r w:rsidRPr="00F56217">
        <w:rPr>
          <w:rFonts w:eastAsia="PMingLiU"/>
          <w:b/>
          <w:bCs/>
          <w:sz w:val="20"/>
          <w:szCs w:val="20"/>
          <w:lang w:val="en-US" w:eastAsia="zh-TW"/>
        </w:rPr>
        <w:t>on-full buffer traffic models</w:t>
      </w:r>
    </w:p>
    <w:p w14:paraId="18FC6548" w14:textId="77777777" w:rsidR="00FB383C" w:rsidRPr="00F56217" w:rsidRDefault="00FB383C" w:rsidP="00924915">
      <w:pPr>
        <w:pStyle w:val="af7"/>
        <w:numPr>
          <w:ilvl w:val="1"/>
          <w:numId w:val="9"/>
        </w:numPr>
        <w:rPr>
          <w:b/>
          <w:bCs/>
          <w:sz w:val="20"/>
          <w:szCs w:val="20"/>
          <w:lang w:val="en-US"/>
        </w:rPr>
      </w:pPr>
      <w:r w:rsidRPr="00F56217">
        <w:rPr>
          <w:rFonts w:eastAsia="PMingLiU" w:hint="eastAsia"/>
          <w:b/>
          <w:bCs/>
          <w:sz w:val="20"/>
          <w:szCs w:val="20"/>
          <w:lang w:val="en-US" w:eastAsia="zh-TW"/>
        </w:rPr>
        <w:t>F</w:t>
      </w:r>
      <w:r w:rsidRPr="00F56217">
        <w:rPr>
          <w:rFonts w:eastAsia="PMingLiU"/>
          <w:b/>
          <w:bCs/>
          <w:sz w:val="20"/>
          <w:szCs w:val="20"/>
          <w:lang w:val="en-US" w:eastAsia="zh-TW"/>
        </w:rPr>
        <w:t xml:space="preserve">TP traffic: FTP model 3 (packet size: 0.5 Mbytes, mean inter-arrival time: 200 </w:t>
      </w:r>
      <w:proofErr w:type="spellStart"/>
      <w:r w:rsidRPr="00F56217">
        <w:rPr>
          <w:rFonts w:eastAsia="PMingLiU"/>
          <w:b/>
          <w:bCs/>
          <w:sz w:val="20"/>
          <w:szCs w:val="20"/>
          <w:lang w:val="en-US" w:eastAsia="zh-TW"/>
        </w:rPr>
        <w:t>ms</w:t>
      </w:r>
      <w:proofErr w:type="spellEnd"/>
      <w:r w:rsidRPr="00F56217">
        <w:rPr>
          <w:rFonts w:eastAsia="PMingLiU"/>
          <w:b/>
          <w:bCs/>
          <w:sz w:val="20"/>
          <w:szCs w:val="20"/>
          <w:lang w:val="en-US" w:eastAsia="zh-TW"/>
        </w:rPr>
        <w:t>)</w:t>
      </w:r>
    </w:p>
    <w:p w14:paraId="31A3D6A4" w14:textId="2D036379" w:rsidR="00FB383C" w:rsidRPr="00F56217" w:rsidRDefault="00FB383C" w:rsidP="00924915">
      <w:pPr>
        <w:pStyle w:val="af7"/>
        <w:numPr>
          <w:ilvl w:val="1"/>
          <w:numId w:val="9"/>
        </w:numPr>
        <w:rPr>
          <w:rFonts w:eastAsia="PMingLiU"/>
          <w:b/>
          <w:bCs/>
          <w:sz w:val="20"/>
          <w:szCs w:val="20"/>
          <w:lang w:val="en-US" w:eastAsia="zh-TW"/>
        </w:rPr>
      </w:pPr>
      <w:r w:rsidRPr="00F56217">
        <w:rPr>
          <w:rFonts w:eastAsia="PMingLiU"/>
          <w:b/>
          <w:bCs/>
          <w:sz w:val="20"/>
          <w:szCs w:val="20"/>
          <w:lang w:val="en-US" w:eastAsia="zh-TW"/>
        </w:rPr>
        <w:t xml:space="preserve">Immersive XR: The XR traffic model defined in TR 38.838 </w:t>
      </w:r>
      <w:r w:rsidRPr="00F56217">
        <w:rPr>
          <w:rFonts w:eastAsia="PMingLiU"/>
          <w:b/>
          <w:bCs/>
          <w:sz w:val="20"/>
          <w:szCs w:val="20"/>
          <w:lang w:val="en-US" w:eastAsia="zh-TW"/>
        </w:rPr>
        <w:fldChar w:fldCharType="begin"/>
      </w:r>
      <w:r w:rsidRPr="00F56217">
        <w:rPr>
          <w:rFonts w:eastAsia="PMingLiU"/>
          <w:b/>
          <w:bCs/>
          <w:sz w:val="20"/>
          <w:szCs w:val="20"/>
          <w:lang w:val="en-US" w:eastAsia="zh-TW"/>
        </w:rPr>
        <w:instrText xml:space="preserve"> REF _Ref206152670 \r \h  \* MERGEFORMAT </w:instrText>
      </w:r>
      <w:r w:rsidRPr="00F56217">
        <w:rPr>
          <w:rFonts w:eastAsia="PMingLiU"/>
          <w:b/>
          <w:bCs/>
          <w:sz w:val="20"/>
          <w:szCs w:val="20"/>
          <w:lang w:val="en-US" w:eastAsia="zh-TW"/>
        </w:rPr>
      </w:r>
      <w:r w:rsidRPr="00F56217">
        <w:rPr>
          <w:rFonts w:eastAsia="PMingLiU"/>
          <w:b/>
          <w:bCs/>
          <w:sz w:val="20"/>
          <w:szCs w:val="20"/>
          <w:lang w:val="en-US" w:eastAsia="zh-TW"/>
        </w:rPr>
        <w:fldChar w:fldCharType="separate"/>
      </w:r>
      <w:r w:rsidR="00DF0824">
        <w:rPr>
          <w:rFonts w:eastAsia="PMingLiU"/>
          <w:b/>
          <w:bCs/>
          <w:sz w:val="20"/>
          <w:szCs w:val="20"/>
          <w:lang w:val="en-US" w:eastAsia="zh-TW"/>
        </w:rPr>
        <w:t>[9]</w:t>
      </w:r>
      <w:r w:rsidRPr="00F56217">
        <w:rPr>
          <w:rFonts w:eastAsia="PMingLiU"/>
          <w:b/>
          <w:bCs/>
          <w:sz w:val="20"/>
          <w:szCs w:val="20"/>
          <w:lang w:val="en-US" w:eastAsia="zh-TW"/>
        </w:rPr>
        <w:fldChar w:fldCharType="end"/>
      </w:r>
      <w:r w:rsidRPr="00F56217">
        <w:rPr>
          <w:rFonts w:eastAsia="PMingLiU"/>
          <w:b/>
          <w:bCs/>
          <w:sz w:val="20"/>
          <w:szCs w:val="20"/>
          <w:lang w:val="en-US" w:eastAsia="zh-TW"/>
        </w:rPr>
        <w:t xml:space="preserve"> is used as a starting point and AR traffic model </w:t>
      </w:r>
      <w:r w:rsidR="002E2CCA">
        <w:rPr>
          <w:rFonts w:eastAsia="PMingLiU"/>
          <w:b/>
          <w:bCs/>
          <w:sz w:val="20"/>
          <w:szCs w:val="20"/>
          <w:lang w:val="en-US" w:eastAsia="zh-TW"/>
        </w:rPr>
        <w:t>is</w:t>
      </w:r>
      <w:r w:rsidRPr="00F56217">
        <w:rPr>
          <w:rFonts w:eastAsia="PMingLiU"/>
          <w:b/>
          <w:bCs/>
          <w:sz w:val="20"/>
          <w:szCs w:val="20"/>
          <w:lang w:val="en-US" w:eastAsia="zh-TW"/>
        </w:rPr>
        <w:t xml:space="preserve"> </w:t>
      </w:r>
      <w:proofErr w:type="gramStart"/>
      <w:r w:rsidRPr="00F56217">
        <w:rPr>
          <w:rFonts w:eastAsia="PMingLiU"/>
          <w:b/>
          <w:bCs/>
          <w:sz w:val="20"/>
          <w:szCs w:val="20"/>
          <w:lang w:val="en-US" w:eastAsia="zh-TW"/>
        </w:rPr>
        <w:t>prioritized</w:t>
      </w:r>
      <w:proofErr w:type="gramEnd"/>
    </w:p>
    <w:p w14:paraId="756E1C81" w14:textId="77777777" w:rsidR="00FB383C" w:rsidRPr="00F56217" w:rsidRDefault="00FB383C" w:rsidP="00924915">
      <w:pPr>
        <w:pStyle w:val="af7"/>
        <w:numPr>
          <w:ilvl w:val="1"/>
          <w:numId w:val="9"/>
        </w:numPr>
        <w:rPr>
          <w:rFonts w:eastAsia="PMingLiU"/>
          <w:b/>
          <w:bCs/>
          <w:sz w:val="20"/>
          <w:szCs w:val="20"/>
          <w:lang w:val="en-US" w:eastAsia="zh-TW"/>
        </w:rPr>
      </w:pPr>
      <w:r w:rsidRPr="00F56217">
        <w:rPr>
          <w:rFonts w:eastAsia="PMingLiU" w:hint="eastAsia"/>
          <w:b/>
          <w:bCs/>
          <w:sz w:val="20"/>
          <w:szCs w:val="20"/>
          <w:lang w:val="en-US" w:eastAsia="zh-TW"/>
        </w:rPr>
        <w:t>A</w:t>
      </w:r>
      <w:r w:rsidRPr="00F56217">
        <w:rPr>
          <w:rFonts w:eastAsia="PMingLiU"/>
          <w:b/>
          <w:bCs/>
          <w:sz w:val="20"/>
          <w:szCs w:val="20"/>
          <w:lang w:val="en-US" w:eastAsia="zh-TW"/>
        </w:rPr>
        <w:t>I applications: RAN1 to discuss whether a new traffic model is needed or not.</w:t>
      </w:r>
    </w:p>
    <w:p w14:paraId="224EEE10" w14:textId="77777777" w:rsidR="008846F2" w:rsidRPr="00F56217" w:rsidRDefault="008846F2" w:rsidP="00924915">
      <w:pPr>
        <w:pStyle w:val="af7"/>
        <w:numPr>
          <w:ilvl w:val="1"/>
          <w:numId w:val="9"/>
        </w:numPr>
        <w:rPr>
          <w:b/>
          <w:bCs/>
          <w:sz w:val="20"/>
          <w:szCs w:val="20"/>
          <w:lang w:val="en-US"/>
        </w:rPr>
      </w:pPr>
      <w:r w:rsidRPr="00F56217">
        <w:rPr>
          <w:rFonts w:eastAsia="PMingLiU" w:hint="eastAsia"/>
          <w:b/>
          <w:bCs/>
          <w:sz w:val="20"/>
          <w:szCs w:val="20"/>
          <w:lang w:val="en-US" w:eastAsia="zh-TW"/>
        </w:rPr>
        <w:t>I</w:t>
      </w:r>
      <w:r w:rsidRPr="00F56217">
        <w:rPr>
          <w:rFonts w:eastAsia="PMingLiU"/>
          <w:b/>
          <w:bCs/>
          <w:sz w:val="20"/>
          <w:szCs w:val="20"/>
          <w:lang w:val="en-US" w:eastAsia="zh-TW"/>
        </w:rPr>
        <w:t>nstant message: FTP model 3 (packet size: 0.1 Mbytes, mean inter-arrival time: 2 seconds)</w:t>
      </w:r>
    </w:p>
    <w:p w14:paraId="4198E9D2" w14:textId="2649C07A" w:rsidR="008846F2" w:rsidRPr="00F56217" w:rsidRDefault="008846F2" w:rsidP="00924915">
      <w:pPr>
        <w:pStyle w:val="af7"/>
        <w:numPr>
          <w:ilvl w:val="1"/>
          <w:numId w:val="9"/>
        </w:numPr>
        <w:rPr>
          <w:rFonts w:eastAsia="PMingLiU"/>
          <w:b/>
          <w:bCs/>
          <w:sz w:val="20"/>
          <w:szCs w:val="20"/>
          <w:lang w:val="en-US" w:eastAsia="zh-TW"/>
        </w:rPr>
      </w:pPr>
      <w:r w:rsidRPr="00F56217">
        <w:rPr>
          <w:rFonts w:eastAsia="PMingLiU" w:hint="eastAsia"/>
          <w:b/>
          <w:bCs/>
          <w:sz w:val="20"/>
          <w:szCs w:val="20"/>
          <w:lang w:val="en-US" w:eastAsia="zh-TW"/>
        </w:rPr>
        <w:t>V</w:t>
      </w:r>
      <w:r w:rsidRPr="00F56217">
        <w:rPr>
          <w:rFonts w:eastAsia="PMingLiU"/>
          <w:b/>
          <w:bCs/>
          <w:sz w:val="20"/>
          <w:szCs w:val="20"/>
          <w:lang w:val="en-US" w:eastAsia="zh-TW"/>
        </w:rPr>
        <w:t xml:space="preserve">oIP: As defined in R1-070674 </w:t>
      </w:r>
      <w:r w:rsidRPr="00F56217">
        <w:rPr>
          <w:rFonts w:eastAsia="PMingLiU"/>
          <w:b/>
          <w:bCs/>
          <w:sz w:val="20"/>
          <w:szCs w:val="20"/>
          <w:lang w:val="en-US" w:eastAsia="zh-TW"/>
        </w:rPr>
        <w:fldChar w:fldCharType="begin"/>
      </w:r>
      <w:r w:rsidRPr="00F56217">
        <w:rPr>
          <w:rFonts w:eastAsia="PMingLiU"/>
          <w:b/>
          <w:bCs/>
          <w:sz w:val="20"/>
          <w:szCs w:val="20"/>
          <w:lang w:val="en-US" w:eastAsia="zh-TW"/>
        </w:rPr>
        <w:instrText xml:space="preserve"> REF _Ref206152416 \r \h  \* MERGEFORMAT </w:instrText>
      </w:r>
      <w:r w:rsidRPr="00F56217">
        <w:rPr>
          <w:rFonts w:eastAsia="PMingLiU"/>
          <w:b/>
          <w:bCs/>
          <w:sz w:val="20"/>
          <w:szCs w:val="20"/>
          <w:lang w:val="en-US" w:eastAsia="zh-TW"/>
        </w:rPr>
      </w:r>
      <w:r w:rsidRPr="00F56217">
        <w:rPr>
          <w:rFonts w:eastAsia="PMingLiU"/>
          <w:b/>
          <w:bCs/>
          <w:sz w:val="20"/>
          <w:szCs w:val="20"/>
          <w:lang w:val="en-US" w:eastAsia="zh-TW"/>
        </w:rPr>
        <w:fldChar w:fldCharType="separate"/>
      </w:r>
      <w:r w:rsidR="00DF0824">
        <w:rPr>
          <w:rFonts w:eastAsia="PMingLiU"/>
          <w:b/>
          <w:bCs/>
          <w:sz w:val="20"/>
          <w:szCs w:val="20"/>
          <w:lang w:val="en-US" w:eastAsia="zh-TW"/>
        </w:rPr>
        <w:t>[8]</w:t>
      </w:r>
      <w:r w:rsidRPr="00F56217">
        <w:rPr>
          <w:rFonts w:eastAsia="PMingLiU"/>
          <w:b/>
          <w:bCs/>
          <w:sz w:val="20"/>
          <w:szCs w:val="20"/>
          <w:lang w:val="en-US" w:eastAsia="zh-TW"/>
        </w:rPr>
        <w:fldChar w:fldCharType="end"/>
      </w:r>
      <w:r w:rsidRPr="00F56217">
        <w:rPr>
          <w:rFonts w:eastAsia="PMingLiU"/>
          <w:b/>
          <w:bCs/>
          <w:sz w:val="20"/>
          <w:szCs w:val="20"/>
          <w:lang w:val="en-US" w:eastAsia="zh-TW"/>
        </w:rPr>
        <w:t xml:space="preserve">, assuming max two packets </w:t>
      </w:r>
      <w:proofErr w:type="gramStart"/>
      <w:r w:rsidRPr="00F56217">
        <w:rPr>
          <w:rFonts w:eastAsia="PMingLiU"/>
          <w:b/>
          <w:bCs/>
          <w:sz w:val="20"/>
          <w:szCs w:val="20"/>
          <w:lang w:val="en-US" w:eastAsia="zh-TW"/>
        </w:rPr>
        <w:t>bundled</w:t>
      </w:r>
      <w:proofErr w:type="gramEnd"/>
    </w:p>
    <w:p w14:paraId="462DBC3F" w14:textId="77777777" w:rsidR="008F2A44" w:rsidRPr="00F56217" w:rsidRDefault="008F2A44" w:rsidP="008F2A44">
      <w:pPr>
        <w:jc w:val="both"/>
        <w:rPr>
          <w:rFonts w:eastAsia="PMingLiU"/>
          <w:b/>
          <w:bCs/>
          <w:lang w:val="en-US" w:eastAsia="zh-TW"/>
        </w:rPr>
      </w:pPr>
    </w:p>
    <w:p w14:paraId="55772EB9" w14:textId="7192C1EF" w:rsidR="008F2A44" w:rsidRPr="008F2A44" w:rsidRDefault="008F2A44" w:rsidP="008F2A44">
      <w:pPr>
        <w:jc w:val="both"/>
        <w:rPr>
          <w:rFonts w:eastAsia="PMingLiU"/>
          <w:b/>
          <w:bCs/>
          <w:i/>
          <w:iCs/>
          <w:lang w:val="en-US" w:eastAsia="zh-TW"/>
        </w:rPr>
      </w:pPr>
      <w:r w:rsidRPr="00F56217">
        <w:rPr>
          <w:rFonts w:eastAsia="PMingLiU" w:hint="eastAsia"/>
          <w:b/>
          <w:bCs/>
          <w:u w:val="single"/>
          <w:lang w:val="en-US" w:eastAsia="zh-TW"/>
        </w:rPr>
        <w:t>P</w:t>
      </w:r>
      <w:r w:rsidRPr="00F56217">
        <w:rPr>
          <w:rFonts w:eastAsia="PMingLiU"/>
          <w:b/>
          <w:bCs/>
          <w:u w:val="single"/>
          <w:lang w:val="en-US" w:eastAsia="zh-TW"/>
        </w:rPr>
        <w:t>roposal 4</w:t>
      </w:r>
      <w:r w:rsidRPr="00F56217">
        <w:rPr>
          <w:rFonts w:eastAsia="PMingLiU"/>
          <w:b/>
          <w:bCs/>
          <w:lang w:val="en-US" w:eastAsia="zh-TW"/>
        </w:rPr>
        <w:t>: For each topic, RAN1 to discuss and achieve consensus on benchmarking baseline for the evaluation in 6G study if needed.</w:t>
      </w:r>
    </w:p>
    <w:p w14:paraId="3C73B1F6" w14:textId="77777777" w:rsidR="00B47120" w:rsidRPr="00B47120" w:rsidRDefault="00B47120" w:rsidP="00B47120">
      <w:pPr>
        <w:spacing w:afterLines="50" w:after="120"/>
        <w:rPr>
          <w:b/>
          <w:bCs/>
          <w:i/>
          <w:iCs/>
          <w:lang w:val="en-US"/>
        </w:rPr>
      </w:pPr>
    </w:p>
    <w:p w14:paraId="59310F47" w14:textId="07D3EC93" w:rsidR="00AA361A" w:rsidRDefault="00B61A0B" w:rsidP="003B1966">
      <w:pPr>
        <w:pStyle w:val="1"/>
        <w:numPr>
          <w:ilvl w:val="0"/>
          <w:numId w:val="4"/>
        </w:numPr>
        <w:rPr>
          <w:lang w:eastAsia="zh-CN"/>
        </w:rPr>
      </w:pPr>
      <w:r>
        <w:rPr>
          <w:lang w:eastAsia="zh-CN"/>
        </w:rPr>
        <w:t>Link-level Evaluation Assumptions</w:t>
      </w:r>
    </w:p>
    <w:p w14:paraId="4994EDFD" w14:textId="650391C1" w:rsidR="001A274A" w:rsidRPr="005C43E2" w:rsidRDefault="005C43E2" w:rsidP="005C43E2">
      <w:pPr>
        <w:rPr>
          <w:rFonts w:eastAsia="MS Mincho"/>
          <w:lang w:val="en-US" w:eastAsia="ja-JP"/>
        </w:rPr>
      </w:pPr>
      <w:r>
        <w:rPr>
          <w:lang w:val="en-US" w:eastAsia="ja-JP"/>
        </w:rPr>
        <w:t xml:space="preserve">As detailed assumptions on deployment scenarios are still under discussion in RAN Plenary 6G study, the </w:t>
      </w:r>
      <w:r w:rsidR="00FF7305">
        <w:rPr>
          <w:lang w:val="en-US" w:eastAsia="ja-JP"/>
        </w:rPr>
        <w:t>parameters</w:t>
      </w:r>
      <w:r>
        <w:rPr>
          <w:lang w:val="en-US" w:eastAsia="ja-JP"/>
        </w:rPr>
        <w:t xml:space="preserve"> of link-level evaluation assumptions from </w:t>
      </w:r>
      <w:r>
        <w:rPr>
          <w:rFonts w:eastAsia="PMingLiU"/>
          <w:lang w:val="en-US" w:eastAsia="zh-TW"/>
        </w:rPr>
        <w:t xml:space="preserve">TR38.802 </w:t>
      </w:r>
      <w:r>
        <w:rPr>
          <w:rFonts w:eastAsia="PMingLiU"/>
          <w:lang w:val="en-US" w:eastAsia="zh-TW"/>
        </w:rPr>
        <w:fldChar w:fldCharType="begin"/>
      </w:r>
      <w:r>
        <w:rPr>
          <w:rFonts w:eastAsia="PMingLiU"/>
          <w:lang w:val="en-US" w:eastAsia="zh-TW"/>
        </w:rPr>
        <w:instrText xml:space="preserve"> REF _Ref206157550 \r \h </w:instrText>
      </w:r>
      <w:r>
        <w:rPr>
          <w:rFonts w:eastAsia="PMingLiU"/>
          <w:lang w:val="en-US" w:eastAsia="zh-TW"/>
        </w:rPr>
      </w:r>
      <w:r>
        <w:rPr>
          <w:rFonts w:eastAsia="PMingLiU"/>
          <w:lang w:val="en-US" w:eastAsia="zh-TW"/>
        </w:rPr>
        <w:fldChar w:fldCharType="separate"/>
      </w:r>
      <w:r w:rsidR="00DF0824">
        <w:rPr>
          <w:rFonts w:eastAsia="PMingLiU"/>
          <w:lang w:val="en-US" w:eastAsia="zh-TW"/>
        </w:rPr>
        <w:t>[7]</w:t>
      </w:r>
      <w:r>
        <w:rPr>
          <w:rFonts w:eastAsia="PMingLiU"/>
          <w:lang w:val="en-US" w:eastAsia="zh-TW"/>
        </w:rPr>
        <w:fldChar w:fldCharType="end"/>
      </w:r>
      <w:r w:rsidR="002F03AA">
        <w:rPr>
          <w:rFonts w:eastAsia="PMingLiU"/>
          <w:lang w:val="en-US" w:eastAsia="zh-TW"/>
        </w:rPr>
        <w:t xml:space="preserve"> and the latest version of </w:t>
      </w:r>
      <w:r w:rsidR="002F03AA" w:rsidRPr="00A201E3">
        <w:rPr>
          <w:lang w:val="en-US"/>
        </w:rPr>
        <w:t xml:space="preserve">TR38.914 </w:t>
      </w:r>
      <w:r w:rsidR="002F03AA">
        <w:rPr>
          <w:lang w:val="en-US"/>
        </w:rPr>
        <w:fldChar w:fldCharType="begin"/>
      </w:r>
      <w:r w:rsidR="002F03AA">
        <w:rPr>
          <w:lang w:val="en-US"/>
        </w:rPr>
        <w:instrText xml:space="preserve"> REF _Ref206150316 \r \h </w:instrText>
      </w:r>
      <w:r w:rsidR="002F03AA">
        <w:rPr>
          <w:lang w:val="en-US"/>
        </w:rPr>
      </w:r>
      <w:r w:rsidR="002F03AA">
        <w:rPr>
          <w:lang w:val="en-US"/>
        </w:rPr>
        <w:fldChar w:fldCharType="separate"/>
      </w:r>
      <w:r w:rsidR="00DF0824">
        <w:rPr>
          <w:lang w:val="en-US"/>
        </w:rPr>
        <w:t>[2]</w:t>
      </w:r>
      <w:r w:rsidR="002F03AA">
        <w:rPr>
          <w:lang w:val="en-US"/>
        </w:rPr>
        <w:fldChar w:fldCharType="end"/>
      </w:r>
      <w:r>
        <w:rPr>
          <w:rFonts w:eastAsia="PMingLiU"/>
          <w:lang w:val="en-US" w:eastAsia="zh-TW"/>
        </w:rPr>
        <w:t xml:space="preserve"> can be used as a starting point for the framework of link-level evaluation assumptions in RAN1. The detailed assumptions can be determined after RAN Plenary 6G study provides more information.</w:t>
      </w:r>
    </w:p>
    <w:p w14:paraId="717AE092" w14:textId="418CF371" w:rsidR="001A274A" w:rsidRPr="003D4F42" w:rsidRDefault="00AF12FE" w:rsidP="001A274A">
      <w:pPr>
        <w:pStyle w:val="2"/>
        <w:numPr>
          <w:ilvl w:val="1"/>
          <w:numId w:val="4"/>
        </w:numPr>
        <w:tabs>
          <w:tab w:val="num" w:pos="1440"/>
        </w:tabs>
        <w:rPr>
          <w:lang w:val="en-US" w:eastAsia="zh-TW"/>
        </w:rPr>
      </w:pPr>
      <w:r>
        <w:rPr>
          <w:lang w:val="en-US" w:eastAsia="zh-TW"/>
        </w:rPr>
        <w:t>Initial Access</w:t>
      </w:r>
    </w:p>
    <w:p w14:paraId="7B647157" w14:textId="67245658" w:rsidR="00FD5EE8" w:rsidRPr="00FD5EE8" w:rsidRDefault="001A274A" w:rsidP="001A274A">
      <w:pPr>
        <w:rPr>
          <w:rFonts w:eastAsia="PMingLiU"/>
          <w:lang w:val="en-US" w:eastAsia="zh-TW"/>
        </w:rPr>
      </w:pPr>
      <w:r w:rsidRPr="003D4F42">
        <w:rPr>
          <w:rFonts w:eastAsia="PMingLiU"/>
          <w:lang w:val="en-US" w:eastAsia="zh-TW"/>
        </w:rPr>
        <w:t xml:space="preserve">Based on </w:t>
      </w:r>
      <w:r>
        <w:rPr>
          <w:rFonts w:eastAsia="PMingLiU"/>
          <w:lang w:val="en-US" w:eastAsia="zh-TW"/>
        </w:rPr>
        <w:t xml:space="preserve">TR38.802 </w:t>
      </w:r>
      <w:r w:rsidR="00E95413">
        <w:rPr>
          <w:rFonts w:eastAsia="PMingLiU"/>
          <w:lang w:val="en-US" w:eastAsia="zh-TW"/>
        </w:rPr>
        <w:fldChar w:fldCharType="begin"/>
      </w:r>
      <w:r w:rsidR="00E95413">
        <w:rPr>
          <w:rFonts w:eastAsia="PMingLiU"/>
          <w:lang w:val="en-US" w:eastAsia="zh-TW"/>
        </w:rPr>
        <w:instrText xml:space="preserve"> REF _Ref206157550 \r \h </w:instrText>
      </w:r>
      <w:r w:rsidR="00E95413">
        <w:rPr>
          <w:rFonts w:eastAsia="PMingLiU"/>
          <w:lang w:val="en-US" w:eastAsia="zh-TW"/>
        </w:rPr>
      </w:r>
      <w:r w:rsidR="00E95413">
        <w:rPr>
          <w:rFonts w:eastAsia="PMingLiU"/>
          <w:lang w:val="en-US" w:eastAsia="zh-TW"/>
        </w:rPr>
        <w:fldChar w:fldCharType="separate"/>
      </w:r>
      <w:r w:rsidR="00DF0824">
        <w:rPr>
          <w:rFonts w:eastAsia="PMingLiU"/>
          <w:lang w:val="en-US" w:eastAsia="zh-TW"/>
        </w:rPr>
        <w:t>[7]</w:t>
      </w:r>
      <w:r w:rsidR="00E95413">
        <w:rPr>
          <w:rFonts w:eastAsia="PMingLiU"/>
          <w:lang w:val="en-US" w:eastAsia="zh-TW"/>
        </w:rPr>
        <w:fldChar w:fldCharType="end"/>
      </w:r>
      <w:r w:rsidR="00FD5EE8">
        <w:rPr>
          <w:rFonts w:eastAsia="PMingLiU" w:hint="eastAsia"/>
          <w:lang w:val="en-US" w:eastAsia="zh-TW"/>
        </w:rPr>
        <w:t xml:space="preserve"> </w:t>
      </w:r>
      <w:r w:rsidR="00FD5EE8">
        <w:rPr>
          <w:rFonts w:eastAsia="PMingLiU"/>
          <w:lang w:val="en-US" w:eastAsia="zh-TW"/>
        </w:rPr>
        <w:t xml:space="preserve">and </w:t>
      </w:r>
      <w:r w:rsidR="00FD5EE8">
        <w:rPr>
          <w:lang w:val="en-US"/>
        </w:rPr>
        <w:t xml:space="preserve">TR38.914 </w:t>
      </w:r>
      <w:r w:rsidR="00FD5EE8">
        <w:rPr>
          <w:lang w:val="en-US"/>
        </w:rPr>
        <w:fldChar w:fldCharType="begin"/>
      </w:r>
      <w:r w:rsidR="00FD5EE8">
        <w:rPr>
          <w:lang w:val="en-US"/>
        </w:rPr>
        <w:instrText xml:space="preserve"> REF _Ref206150316 \r \h </w:instrText>
      </w:r>
      <w:r w:rsidR="00FD5EE8">
        <w:rPr>
          <w:lang w:val="en-US"/>
        </w:rPr>
      </w:r>
      <w:r w:rsidR="00FD5EE8">
        <w:rPr>
          <w:lang w:val="en-US"/>
        </w:rPr>
        <w:fldChar w:fldCharType="separate"/>
      </w:r>
      <w:r w:rsidR="00DF0824">
        <w:rPr>
          <w:lang w:val="en-US"/>
        </w:rPr>
        <w:t>[2]</w:t>
      </w:r>
      <w:r w:rsidR="00FD5EE8">
        <w:rPr>
          <w:lang w:val="en-US"/>
        </w:rPr>
        <w:fldChar w:fldCharType="end"/>
      </w:r>
      <w:r w:rsidRPr="003D4F42">
        <w:rPr>
          <w:rFonts w:eastAsia="PMingLiU"/>
          <w:lang w:val="en-US" w:eastAsia="zh-TW"/>
        </w:rPr>
        <w:t xml:space="preserve">, </w:t>
      </w:r>
      <w:r w:rsidR="00FD5EE8">
        <w:rPr>
          <w:rFonts w:eastAsia="PMingLiU"/>
          <w:lang w:val="en-US" w:eastAsia="zh-TW"/>
        </w:rPr>
        <w:t xml:space="preserve">the </w:t>
      </w:r>
      <w:r w:rsidR="00FF7305">
        <w:rPr>
          <w:rFonts w:eastAsia="PMingLiU"/>
          <w:lang w:val="en-US" w:eastAsia="zh-TW"/>
        </w:rPr>
        <w:t>parameters</w:t>
      </w:r>
      <w:r w:rsidR="00FD5EE8">
        <w:rPr>
          <w:rFonts w:eastAsia="PMingLiU"/>
          <w:lang w:val="en-US" w:eastAsia="zh-TW"/>
        </w:rPr>
        <w:t xml:space="preserve"> of link-level evaluation assumptions</w:t>
      </w:r>
      <w:r w:rsidR="00324730">
        <w:rPr>
          <w:rFonts w:eastAsia="PMingLiU"/>
          <w:lang w:val="en-US" w:eastAsia="zh-TW"/>
        </w:rPr>
        <w:t xml:space="preserve"> for synchronization signals, PBCH and PRACH</w:t>
      </w:r>
      <w:r w:rsidR="00FD5EE8">
        <w:rPr>
          <w:rFonts w:eastAsia="PMingLiU"/>
          <w:lang w:val="en-US" w:eastAsia="zh-TW"/>
        </w:rPr>
        <w:t xml:space="preserve"> are suggested as below</w:t>
      </w:r>
      <w:r w:rsidRPr="003D4F42">
        <w:rPr>
          <w:rFonts w:eastAsia="PMingLiU"/>
          <w:lang w:val="en-US" w:eastAsia="zh-TW"/>
        </w:rPr>
        <w:t>.</w:t>
      </w:r>
    </w:p>
    <w:p w14:paraId="62EE821F" w14:textId="62C540C6" w:rsidR="001A274A" w:rsidRPr="003D4F42" w:rsidRDefault="001A274A" w:rsidP="001A274A">
      <w:pPr>
        <w:pStyle w:val="af4"/>
        <w:keepNext/>
        <w:jc w:val="center"/>
        <w:rPr>
          <w:lang w:eastAsia="zh-CN"/>
        </w:rPr>
      </w:pPr>
      <w:r w:rsidRPr="003D4F42">
        <w:rPr>
          <w:lang w:eastAsia="zh-CN"/>
        </w:rPr>
        <w:t xml:space="preserve">Table </w:t>
      </w:r>
      <w:r>
        <w:rPr>
          <w:lang w:eastAsia="zh-CN"/>
        </w:rPr>
        <w:t>1</w:t>
      </w:r>
      <w:r w:rsidRPr="003D4F42">
        <w:rPr>
          <w:lang w:eastAsia="zh-CN"/>
        </w:rPr>
        <w:t>. S</w:t>
      </w:r>
      <w:r w:rsidR="00AF12FE">
        <w:rPr>
          <w:lang w:eastAsia="zh-CN"/>
        </w:rPr>
        <w:t>ynchronization Signals</w:t>
      </w:r>
    </w:p>
    <w:tbl>
      <w:tblPr>
        <w:tblStyle w:val="afc"/>
        <w:tblW w:w="0" w:type="auto"/>
        <w:jc w:val="center"/>
        <w:tblLook w:val="04A0" w:firstRow="1" w:lastRow="0" w:firstColumn="1" w:lastColumn="0" w:noHBand="0" w:noVBand="1"/>
      </w:tblPr>
      <w:tblGrid>
        <w:gridCol w:w="3118"/>
        <w:gridCol w:w="5349"/>
      </w:tblGrid>
      <w:tr w:rsidR="001A274A" w:rsidRPr="003D4F42" w14:paraId="1BB31B27" w14:textId="77777777" w:rsidTr="00FD5EE8">
        <w:trPr>
          <w:jc w:val="center"/>
        </w:trPr>
        <w:tc>
          <w:tcPr>
            <w:tcW w:w="3118" w:type="dxa"/>
            <w:hideMark/>
          </w:tcPr>
          <w:p w14:paraId="7302DD83" w14:textId="0C3BBD26" w:rsidR="001A274A" w:rsidRPr="003D4F42" w:rsidRDefault="00FF7305" w:rsidP="0013640B">
            <w:pPr>
              <w:overflowPunct/>
              <w:autoSpaceDE/>
              <w:adjustRightInd/>
              <w:spacing w:after="120"/>
              <w:jc w:val="center"/>
              <w:rPr>
                <w:rFonts w:eastAsia="PMingLiU"/>
                <w:b/>
                <w:bCs/>
                <w:lang w:val="en-US" w:eastAsia="zh-TW"/>
              </w:rPr>
            </w:pPr>
            <w:r>
              <w:rPr>
                <w:rFonts w:eastAsia="PMingLiU" w:hint="eastAsia"/>
                <w:b/>
                <w:bCs/>
                <w:lang w:val="en-US" w:eastAsia="zh-TW"/>
              </w:rPr>
              <w:t>P</w:t>
            </w:r>
            <w:r>
              <w:rPr>
                <w:rFonts w:eastAsia="PMingLiU"/>
                <w:b/>
                <w:bCs/>
                <w:lang w:val="en-US" w:eastAsia="zh-TW"/>
              </w:rPr>
              <w:t>arameters</w:t>
            </w:r>
          </w:p>
        </w:tc>
        <w:tc>
          <w:tcPr>
            <w:tcW w:w="5349" w:type="dxa"/>
            <w:hideMark/>
          </w:tcPr>
          <w:p w14:paraId="4FF8ED44" w14:textId="7CE91E71" w:rsidR="001A274A" w:rsidRPr="003D4F42" w:rsidRDefault="00200783" w:rsidP="0013640B">
            <w:pPr>
              <w:overflowPunct/>
              <w:autoSpaceDE/>
              <w:adjustRightInd/>
              <w:spacing w:after="120"/>
              <w:jc w:val="center"/>
              <w:rPr>
                <w:rFonts w:eastAsia="PMingLiU"/>
                <w:b/>
                <w:bCs/>
                <w:lang w:val="en-US" w:eastAsia="zh-TW"/>
              </w:rPr>
            </w:pPr>
            <w:r>
              <w:rPr>
                <w:rFonts w:eastAsia="PMingLiU"/>
                <w:b/>
                <w:bCs/>
                <w:lang w:val="en-US" w:eastAsia="zh-TW"/>
              </w:rPr>
              <w:t>Assumptions</w:t>
            </w:r>
          </w:p>
        </w:tc>
      </w:tr>
      <w:tr w:rsidR="009518B5" w:rsidRPr="00171766" w14:paraId="7C5AA213" w14:textId="77777777" w:rsidTr="00FD5EE8">
        <w:trPr>
          <w:jc w:val="center"/>
        </w:trPr>
        <w:tc>
          <w:tcPr>
            <w:tcW w:w="3118" w:type="dxa"/>
          </w:tcPr>
          <w:p w14:paraId="2CDECDDE" w14:textId="175F4512" w:rsidR="009518B5" w:rsidRPr="009518B5" w:rsidRDefault="009518B5" w:rsidP="00FD5EE8">
            <w:pPr>
              <w:overflowPunct/>
              <w:autoSpaceDE/>
              <w:adjustRightInd/>
              <w:spacing w:after="120"/>
              <w:rPr>
                <w:rFonts w:eastAsia="PMingLiU"/>
                <w:lang w:eastAsia="zh-TW"/>
              </w:rPr>
            </w:pPr>
            <w:r>
              <w:rPr>
                <w:rFonts w:eastAsia="PMingLiU"/>
                <w:lang w:eastAsia="zh-TW"/>
              </w:rPr>
              <w:t xml:space="preserve">5G </w:t>
            </w:r>
            <w:r>
              <w:rPr>
                <w:rFonts w:eastAsia="PMingLiU" w:hint="eastAsia"/>
                <w:lang w:eastAsia="zh-TW"/>
              </w:rPr>
              <w:t>N</w:t>
            </w:r>
            <w:r>
              <w:rPr>
                <w:rFonts w:eastAsia="PMingLiU"/>
                <w:lang w:eastAsia="zh-TW"/>
              </w:rPr>
              <w:t>R baseline</w:t>
            </w:r>
          </w:p>
        </w:tc>
        <w:tc>
          <w:tcPr>
            <w:tcW w:w="5349" w:type="dxa"/>
          </w:tcPr>
          <w:p w14:paraId="7A8C886C" w14:textId="18DB3410" w:rsidR="009518B5" w:rsidRPr="00171766" w:rsidRDefault="006B0ED9" w:rsidP="00FD5EE8">
            <w:pPr>
              <w:overflowPunct/>
              <w:autoSpaceDE/>
              <w:adjustRightInd/>
              <w:spacing w:after="120"/>
              <w:rPr>
                <w:rFonts w:eastAsia="PMingLiU"/>
                <w:lang w:val="en-US" w:eastAsia="zh-TW"/>
              </w:rPr>
            </w:pPr>
            <w:r>
              <w:rPr>
                <w:rFonts w:eastAsia="PMingLiU" w:hint="eastAsia"/>
                <w:lang w:val="en-US" w:eastAsia="zh-TW"/>
              </w:rPr>
              <w:t>5</w:t>
            </w:r>
            <w:r>
              <w:rPr>
                <w:rFonts w:eastAsia="PMingLiU"/>
                <w:lang w:val="en-US" w:eastAsia="zh-TW"/>
              </w:rPr>
              <w:t>G NR PSS/</w:t>
            </w:r>
            <w:r>
              <w:rPr>
                <w:rFonts w:eastAsia="PMingLiU" w:hint="eastAsia"/>
                <w:lang w:val="en-US" w:eastAsia="zh-TW"/>
              </w:rPr>
              <w:t>SSS</w:t>
            </w:r>
          </w:p>
        </w:tc>
      </w:tr>
      <w:tr w:rsidR="00FD5EE8" w:rsidRPr="00171766" w14:paraId="570AAB2A" w14:textId="77777777" w:rsidTr="00FD5EE8">
        <w:trPr>
          <w:jc w:val="center"/>
        </w:trPr>
        <w:tc>
          <w:tcPr>
            <w:tcW w:w="3118" w:type="dxa"/>
            <w:hideMark/>
          </w:tcPr>
          <w:p w14:paraId="41256BA7" w14:textId="17B202AB" w:rsidR="00FD5EE8" w:rsidRPr="00171766" w:rsidRDefault="00FD5EE8" w:rsidP="00FD5EE8">
            <w:pPr>
              <w:overflowPunct/>
              <w:autoSpaceDE/>
              <w:adjustRightInd/>
              <w:spacing w:after="120"/>
              <w:rPr>
                <w:rFonts w:eastAsia="PMingLiU"/>
                <w:lang w:val="en-US" w:eastAsia="zh-TW"/>
              </w:rPr>
            </w:pPr>
            <w:r w:rsidRPr="00171766">
              <w:rPr>
                <w:lang w:eastAsia="ja-JP"/>
              </w:rPr>
              <w:t>Carrier frequency</w:t>
            </w:r>
          </w:p>
        </w:tc>
        <w:tc>
          <w:tcPr>
            <w:tcW w:w="5349" w:type="dxa"/>
          </w:tcPr>
          <w:p w14:paraId="296306DA" w14:textId="091CA125" w:rsidR="00FD5EE8" w:rsidRPr="00171766" w:rsidRDefault="00F74E43" w:rsidP="00FD5EE8">
            <w:pPr>
              <w:overflowPunct/>
              <w:autoSpaceDE/>
              <w:adjustRightInd/>
              <w:spacing w:after="120"/>
              <w:rPr>
                <w:rFonts w:eastAsia="PMingLiU"/>
                <w:lang w:val="en-US" w:eastAsia="zh-TW"/>
              </w:rPr>
            </w:pPr>
            <w:r w:rsidRPr="00171766">
              <w:rPr>
                <w:rFonts w:eastAsia="PMingLiU"/>
                <w:lang w:val="en-US" w:eastAsia="zh-TW"/>
              </w:rPr>
              <w:t>TBD</w:t>
            </w:r>
          </w:p>
        </w:tc>
      </w:tr>
      <w:tr w:rsidR="00F74E43" w:rsidRPr="00171766" w14:paraId="14EADF2A" w14:textId="77777777" w:rsidTr="00FD5EE8">
        <w:trPr>
          <w:jc w:val="center"/>
        </w:trPr>
        <w:tc>
          <w:tcPr>
            <w:tcW w:w="3118" w:type="dxa"/>
            <w:hideMark/>
          </w:tcPr>
          <w:p w14:paraId="4F555F85" w14:textId="5B70AB08" w:rsidR="00F74E43" w:rsidRPr="00171766" w:rsidRDefault="00F74E43" w:rsidP="00F74E43">
            <w:pPr>
              <w:overflowPunct/>
              <w:autoSpaceDE/>
              <w:adjustRightInd/>
              <w:spacing w:after="120"/>
              <w:rPr>
                <w:rFonts w:eastAsia="PMingLiU"/>
                <w:lang w:val="en-US" w:eastAsia="zh-TW"/>
              </w:rPr>
            </w:pPr>
            <w:r w:rsidRPr="00171766">
              <w:rPr>
                <w:lang w:eastAsia="ja-JP"/>
              </w:rPr>
              <w:t>Channel model</w:t>
            </w:r>
          </w:p>
        </w:tc>
        <w:tc>
          <w:tcPr>
            <w:tcW w:w="5349" w:type="dxa"/>
          </w:tcPr>
          <w:p w14:paraId="03C0C24E" w14:textId="4B4D8863"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rsidRPr="00171766" w14:paraId="09DBB451" w14:textId="77777777" w:rsidTr="00FD5EE8">
        <w:trPr>
          <w:jc w:val="center"/>
        </w:trPr>
        <w:tc>
          <w:tcPr>
            <w:tcW w:w="3118" w:type="dxa"/>
            <w:hideMark/>
          </w:tcPr>
          <w:p w14:paraId="118003E9" w14:textId="60B30A44" w:rsidR="00F74E43" w:rsidRPr="00171766" w:rsidRDefault="00F74E43" w:rsidP="00F74E43">
            <w:pPr>
              <w:overflowPunct/>
              <w:autoSpaceDE/>
              <w:adjustRightInd/>
              <w:spacing w:after="120"/>
              <w:rPr>
                <w:rFonts w:eastAsia="PMingLiU"/>
                <w:lang w:val="en-US" w:eastAsia="zh-TW"/>
              </w:rPr>
            </w:pPr>
            <w:r w:rsidRPr="00171766">
              <w:rPr>
                <w:lang w:eastAsia="ja-JP"/>
              </w:rPr>
              <w:t>Subcarrier spacing(s)</w:t>
            </w:r>
          </w:p>
        </w:tc>
        <w:tc>
          <w:tcPr>
            <w:tcW w:w="5349" w:type="dxa"/>
          </w:tcPr>
          <w:p w14:paraId="7722B737" w14:textId="78761C39"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rsidRPr="00171766" w14:paraId="0C0E0820" w14:textId="77777777" w:rsidTr="00FD5EE8">
        <w:trPr>
          <w:jc w:val="center"/>
        </w:trPr>
        <w:tc>
          <w:tcPr>
            <w:tcW w:w="3118" w:type="dxa"/>
            <w:hideMark/>
          </w:tcPr>
          <w:p w14:paraId="4CA13A4D" w14:textId="2B120C7B" w:rsidR="00F74E43" w:rsidRPr="00171766" w:rsidRDefault="00F74E43" w:rsidP="00F74E43">
            <w:pPr>
              <w:overflowPunct/>
              <w:autoSpaceDE/>
              <w:adjustRightInd/>
              <w:spacing w:after="120"/>
              <w:rPr>
                <w:rFonts w:eastAsia="PMingLiU"/>
                <w:lang w:val="en-US" w:eastAsia="zh-TW"/>
              </w:rPr>
            </w:pPr>
            <w:r w:rsidRPr="00171766">
              <w:rPr>
                <w:lang w:eastAsia="ja-JP"/>
              </w:rPr>
              <w:t>SNR range</w:t>
            </w:r>
          </w:p>
        </w:tc>
        <w:tc>
          <w:tcPr>
            <w:tcW w:w="5349" w:type="dxa"/>
          </w:tcPr>
          <w:p w14:paraId="6046829F" w14:textId="6625A3E0" w:rsidR="00F74E43" w:rsidRPr="00171766" w:rsidRDefault="00F74E43" w:rsidP="00F74E43">
            <w:pPr>
              <w:overflowPunct/>
              <w:autoSpaceDE/>
              <w:adjustRightInd/>
              <w:spacing w:after="120"/>
              <w:rPr>
                <w:rFonts w:eastAsia="PMingLiU"/>
                <w:lang w:val="de-DE" w:eastAsia="zh-TW"/>
              </w:rPr>
            </w:pPr>
            <w:r w:rsidRPr="00171766">
              <w:rPr>
                <w:rFonts w:eastAsia="PMingLiU"/>
                <w:lang w:val="en-US" w:eastAsia="zh-TW"/>
              </w:rPr>
              <w:t>TBD</w:t>
            </w:r>
          </w:p>
        </w:tc>
      </w:tr>
      <w:tr w:rsidR="00F74E43" w:rsidRPr="00171766" w14:paraId="598B8951" w14:textId="77777777" w:rsidTr="00FD5EE8">
        <w:trPr>
          <w:jc w:val="center"/>
        </w:trPr>
        <w:tc>
          <w:tcPr>
            <w:tcW w:w="3118" w:type="dxa"/>
          </w:tcPr>
          <w:p w14:paraId="115A587E" w14:textId="2D2514AE" w:rsidR="00F74E43" w:rsidRPr="00171766" w:rsidRDefault="00F74E43" w:rsidP="00F74E43">
            <w:pPr>
              <w:overflowPunct/>
              <w:autoSpaceDE/>
              <w:adjustRightInd/>
              <w:spacing w:after="120"/>
              <w:rPr>
                <w:rFonts w:eastAsia="PMingLiU"/>
                <w:lang w:val="en-US" w:eastAsia="zh-TW"/>
              </w:rPr>
            </w:pPr>
            <w:r w:rsidRPr="00171766">
              <w:rPr>
                <w:lang w:eastAsia="ja-JP"/>
              </w:rPr>
              <w:t>UE speed</w:t>
            </w:r>
          </w:p>
        </w:tc>
        <w:tc>
          <w:tcPr>
            <w:tcW w:w="5349" w:type="dxa"/>
          </w:tcPr>
          <w:p w14:paraId="7E59E3F7" w14:textId="4D0CBB3D" w:rsidR="00F74E43" w:rsidRPr="00171766" w:rsidRDefault="00F74E43" w:rsidP="00F74E43">
            <w:pPr>
              <w:pStyle w:val="TAL"/>
              <w:snapToGrid w:val="0"/>
              <w:spacing w:after="120"/>
              <w:rPr>
                <w:rFonts w:ascii="Times New Roman" w:eastAsia="PMingLiU" w:hAnsi="Times New Roman"/>
                <w:sz w:val="20"/>
                <w:lang w:val="en-US" w:eastAsia="zh-TW"/>
              </w:rPr>
            </w:pPr>
            <w:r w:rsidRPr="00171766">
              <w:rPr>
                <w:rFonts w:ascii="Times New Roman" w:eastAsia="PMingLiU" w:hAnsi="Times New Roman"/>
                <w:sz w:val="20"/>
                <w:lang w:val="en-US" w:eastAsia="zh-TW"/>
              </w:rPr>
              <w:t>TBD</w:t>
            </w:r>
          </w:p>
        </w:tc>
      </w:tr>
      <w:tr w:rsidR="00F74E43" w:rsidRPr="00171766" w14:paraId="28759A26" w14:textId="77777777" w:rsidTr="00FD5EE8">
        <w:trPr>
          <w:jc w:val="center"/>
        </w:trPr>
        <w:tc>
          <w:tcPr>
            <w:tcW w:w="3118" w:type="dxa"/>
          </w:tcPr>
          <w:p w14:paraId="591FDBBD" w14:textId="7A05B6A3" w:rsidR="00F74E43" w:rsidRPr="00171766" w:rsidRDefault="00F74E43" w:rsidP="00F74E43">
            <w:pPr>
              <w:overflowPunct/>
              <w:autoSpaceDE/>
              <w:adjustRightInd/>
              <w:spacing w:after="120"/>
              <w:rPr>
                <w:rFonts w:eastAsia="PMingLiU"/>
                <w:lang w:val="en-US" w:eastAsia="zh-TW"/>
              </w:rPr>
            </w:pPr>
            <w:r w:rsidRPr="00171766">
              <w:rPr>
                <w:lang w:eastAsia="ja-JP"/>
              </w:rPr>
              <w:t>Search window</w:t>
            </w:r>
          </w:p>
        </w:tc>
        <w:tc>
          <w:tcPr>
            <w:tcW w:w="5349" w:type="dxa"/>
          </w:tcPr>
          <w:p w14:paraId="42894DAC" w14:textId="7C77FE74" w:rsidR="00F74E43" w:rsidRPr="00171766" w:rsidRDefault="00F74E43" w:rsidP="00F74E43">
            <w:pPr>
              <w:pStyle w:val="TAL"/>
              <w:snapToGrid w:val="0"/>
              <w:spacing w:after="120"/>
              <w:rPr>
                <w:rFonts w:ascii="Times New Roman" w:eastAsia="PMingLiU" w:hAnsi="Times New Roman"/>
                <w:sz w:val="20"/>
                <w:lang w:val="en-US" w:eastAsia="zh-TW"/>
              </w:rPr>
            </w:pPr>
            <w:r w:rsidRPr="00171766">
              <w:rPr>
                <w:rFonts w:ascii="Times New Roman" w:eastAsia="PMingLiU" w:hAnsi="Times New Roman"/>
                <w:sz w:val="20"/>
                <w:lang w:val="en-US" w:eastAsia="zh-TW"/>
              </w:rPr>
              <w:t>TBD</w:t>
            </w:r>
          </w:p>
        </w:tc>
      </w:tr>
      <w:tr w:rsidR="00F74E43" w:rsidRPr="00171766" w14:paraId="67F28473" w14:textId="77777777" w:rsidTr="00FD5EE8">
        <w:trPr>
          <w:jc w:val="center"/>
        </w:trPr>
        <w:tc>
          <w:tcPr>
            <w:tcW w:w="3118" w:type="dxa"/>
            <w:hideMark/>
          </w:tcPr>
          <w:p w14:paraId="42A77567" w14:textId="31A141E9" w:rsidR="00F74E43" w:rsidRPr="00171766" w:rsidRDefault="00F74E43" w:rsidP="00F74E43">
            <w:pPr>
              <w:overflowPunct/>
              <w:autoSpaceDE/>
              <w:adjustRightInd/>
              <w:spacing w:after="120"/>
              <w:rPr>
                <w:rFonts w:eastAsia="PMingLiU"/>
                <w:lang w:val="en-US" w:eastAsia="zh-TW"/>
              </w:rPr>
            </w:pPr>
            <w:r w:rsidRPr="00171766">
              <w:rPr>
                <w:lang w:eastAsia="ja-JP"/>
              </w:rPr>
              <w:t xml:space="preserve">Antenna </w:t>
            </w:r>
            <w:r w:rsidRPr="00171766">
              <w:rPr>
                <w:rFonts w:eastAsia="PMingLiU"/>
                <w:lang w:eastAsia="zh-TW"/>
              </w:rPr>
              <w:t>c</w:t>
            </w:r>
            <w:r w:rsidRPr="00171766">
              <w:rPr>
                <w:lang w:eastAsia="ja-JP"/>
              </w:rPr>
              <w:t>onfiguration at the TRP</w:t>
            </w:r>
          </w:p>
        </w:tc>
        <w:tc>
          <w:tcPr>
            <w:tcW w:w="5349" w:type="dxa"/>
          </w:tcPr>
          <w:p w14:paraId="2D4FC2D7" w14:textId="2269AC8B"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rsidRPr="00171766" w14:paraId="64814239" w14:textId="77777777" w:rsidTr="00FD5EE8">
        <w:trPr>
          <w:jc w:val="center"/>
        </w:trPr>
        <w:tc>
          <w:tcPr>
            <w:tcW w:w="3118" w:type="dxa"/>
            <w:hideMark/>
          </w:tcPr>
          <w:p w14:paraId="5DD02184" w14:textId="13E8DDB7" w:rsidR="00F74E43" w:rsidRPr="00171766" w:rsidRDefault="00F74E43" w:rsidP="00F74E43">
            <w:pPr>
              <w:overflowPunct/>
              <w:autoSpaceDE/>
              <w:adjustRightInd/>
              <w:spacing w:after="120"/>
              <w:rPr>
                <w:rFonts w:eastAsia="PMingLiU"/>
                <w:lang w:val="en-US" w:eastAsia="zh-TW"/>
              </w:rPr>
            </w:pPr>
            <w:r w:rsidRPr="00171766">
              <w:rPr>
                <w:lang w:eastAsia="ja-JP"/>
              </w:rPr>
              <w:t>Antenna configuration at the UE</w:t>
            </w:r>
          </w:p>
        </w:tc>
        <w:tc>
          <w:tcPr>
            <w:tcW w:w="5349" w:type="dxa"/>
          </w:tcPr>
          <w:p w14:paraId="22E5C9F3" w14:textId="4B0D0279" w:rsidR="00F74E43" w:rsidRPr="00171766" w:rsidRDefault="00F74E43" w:rsidP="00F74E43">
            <w:pPr>
              <w:spacing w:after="120"/>
              <w:rPr>
                <w:rFonts w:eastAsia="PMingLiU"/>
                <w:lang w:val="en-US" w:eastAsia="zh-TW"/>
              </w:rPr>
            </w:pPr>
            <w:r w:rsidRPr="00171766">
              <w:rPr>
                <w:rFonts w:eastAsia="PMingLiU"/>
                <w:lang w:val="en-US" w:eastAsia="zh-TW"/>
              </w:rPr>
              <w:t>TBD</w:t>
            </w:r>
          </w:p>
        </w:tc>
      </w:tr>
      <w:tr w:rsidR="00F74E43" w:rsidRPr="00171766" w14:paraId="4A204688" w14:textId="77777777" w:rsidTr="00FD5EE8">
        <w:trPr>
          <w:jc w:val="center"/>
        </w:trPr>
        <w:tc>
          <w:tcPr>
            <w:tcW w:w="3118" w:type="dxa"/>
            <w:hideMark/>
          </w:tcPr>
          <w:p w14:paraId="4DD66178" w14:textId="5539FE5D" w:rsidR="00F74E43" w:rsidRPr="00171766" w:rsidRDefault="00F74E43" w:rsidP="00F74E43">
            <w:pPr>
              <w:overflowPunct/>
              <w:autoSpaceDE/>
              <w:adjustRightInd/>
              <w:spacing w:after="120"/>
              <w:rPr>
                <w:rFonts w:eastAsia="PMingLiU"/>
                <w:lang w:val="en-US" w:eastAsia="zh-TW"/>
              </w:rPr>
            </w:pPr>
            <w:r w:rsidRPr="00171766">
              <w:rPr>
                <w:lang w:eastAsia="ja-JP"/>
              </w:rPr>
              <w:t>Antenna port virtualization</w:t>
            </w:r>
          </w:p>
        </w:tc>
        <w:tc>
          <w:tcPr>
            <w:tcW w:w="5349" w:type="dxa"/>
          </w:tcPr>
          <w:p w14:paraId="34660D7D" w14:textId="4D24BBB7"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rsidRPr="00171766" w14:paraId="6E43BF5D" w14:textId="77777777" w:rsidTr="00FD5EE8">
        <w:trPr>
          <w:jc w:val="center"/>
        </w:trPr>
        <w:tc>
          <w:tcPr>
            <w:tcW w:w="3118" w:type="dxa"/>
          </w:tcPr>
          <w:p w14:paraId="7603EC6D" w14:textId="46320E32" w:rsidR="00F74E43" w:rsidRPr="00171766" w:rsidRDefault="00F74E43" w:rsidP="00F74E43">
            <w:pPr>
              <w:overflowPunct/>
              <w:autoSpaceDE/>
              <w:adjustRightInd/>
              <w:spacing w:after="120"/>
              <w:rPr>
                <w:lang w:eastAsia="ja-JP"/>
              </w:rPr>
            </w:pPr>
            <w:r w:rsidRPr="00171766">
              <w:rPr>
                <w:lang w:eastAsia="ja-JP"/>
              </w:rPr>
              <w:t>Frequency offset</w:t>
            </w:r>
          </w:p>
        </w:tc>
        <w:tc>
          <w:tcPr>
            <w:tcW w:w="5349" w:type="dxa"/>
          </w:tcPr>
          <w:p w14:paraId="0F91FA80" w14:textId="15423A91"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rsidRPr="00171766" w14:paraId="7B7185A2" w14:textId="77777777" w:rsidTr="00FD5EE8">
        <w:trPr>
          <w:jc w:val="center"/>
        </w:trPr>
        <w:tc>
          <w:tcPr>
            <w:tcW w:w="3118" w:type="dxa"/>
          </w:tcPr>
          <w:p w14:paraId="667E6E0B" w14:textId="2A04B077" w:rsidR="00F74E43" w:rsidRPr="00171766" w:rsidRDefault="00F74E43" w:rsidP="00F74E43">
            <w:pPr>
              <w:overflowPunct/>
              <w:autoSpaceDE/>
              <w:adjustRightInd/>
              <w:spacing w:after="120"/>
              <w:rPr>
                <w:lang w:eastAsia="ja-JP"/>
              </w:rPr>
            </w:pPr>
            <w:r w:rsidRPr="00171766">
              <w:rPr>
                <w:lang w:eastAsia="ja-JP"/>
              </w:rPr>
              <w:t xml:space="preserve">Number of interfering TRPs </w:t>
            </w:r>
          </w:p>
        </w:tc>
        <w:tc>
          <w:tcPr>
            <w:tcW w:w="5349" w:type="dxa"/>
          </w:tcPr>
          <w:p w14:paraId="1B5087AC" w14:textId="28CD9369"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70425C" w:rsidRPr="00171766" w14:paraId="59582C7E" w14:textId="77777777" w:rsidTr="00FD5EE8">
        <w:trPr>
          <w:jc w:val="center"/>
        </w:trPr>
        <w:tc>
          <w:tcPr>
            <w:tcW w:w="3118" w:type="dxa"/>
          </w:tcPr>
          <w:p w14:paraId="73AF17E9" w14:textId="141BFF4D" w:rsidR="0070425C" w:rsidRPr="0070425C" w:rsidRDefault="0070425C" w:rsidP="00F74E43">
            <w:pPr>
              <w:overflowPunct/>
              <w:autoSpaceDE/>
              <w:adjustRightInd/>
              <w:spacing w:after="120"/>
              <w:rPr>
                <w:rFonts w:eastAsia="PMingLiU"/>
                <w:lang w:eastAsia="zh-TW"/>
              </w:rPr>
            </w:pPr>
            <w:r>
              <w:rPr>
                <w:rFonts w:eastAsia="PMingLiU" w:hint="eastAsia"/>
                <w:lang w:eastAsia="zh-TW"/>
              </w:rPr>
              <w:lastRenderedPageBreak/>
              <w:t>P</w:t>
            </w:r>
            <w:r>
              <w:rPr>
                <w:rFonts w:eastAsia="PMingLiU"/>
                <w:lang w:eastAsia="zh-TW"/>
              </w:rPr>
              <w:t>erformance metrics</w:t>
            </w:r>
          </w:p>
        </w:tc>
        <w:tc>
          <w:tcPr>
            <w:tcW w:w="5349" w:type="dxa"/>
          </w:tcPr>
          <w:p w14:paraId="70195854" w14:textId="5FEF3DDA" w:rsidR="00E9788D" w:rsidRDefault="00E9788D" w:rsidP="00924915">
            <w:pPr>
              <w:pStyle w:val="af7"/>
              <w:numPr>
                <w:ilvl w:val="0"/>
                <w:numId w:val="11"/>
              </w:numPr>
              <w:spacing w:after="120"/>
              <w:rPr>
                <w:rFonts w:eastAsia="PMingLiU"/>
                <w:sz w:val="20"/>
                <w:szCs w:val="20"/>
                <w:lang w:val="en-US" w:eastAsia="zh-TW"/>
              </w:rPr>
            </w:pPr>
            <w:r>
              <w:rPr>
                <w:rFonts w:eastAsia="PMingLiU" w:hint="eastAsia"/>
                <w:sz w:val="20"/>
                <w:szCs w:val="20"/>
                <w:lang w:val="en-US" w:eastAsia="zh-TW"/>
              </w:rPr>
              <w:t>M</w:t>
            </w:r>
            <w:r>
              <w:rPr>
                <w:rFonts w:eastAsia="PMingLiU"/>
                <w:sz w:val="20"/>
                <w:szCs w:val="20"/>
                <w:lang w:val="en-US" w:eastAsia="zh-TW"/>
              </w:rPr>
              <w:t>iss detection rate</w:t>
            </w:r>
          </w:p>
          <w:p w14:paraId="1F354300" w14:textId="78550121" w:rsidR="0070425C" w:rsidRPr="00E9788D" w:rsidRDefault="00E9788D" w:rsidP="00924915">
            <w:pPr>
              <w:pStyle w:val="af7"/>
              <w:numPr>
                <w:ilvl w:val="0"/>
                <w:numId w:val="11"/>
              </w:numPr>
              <w:spacing w:after="120"/>
              <w:rPr>
                <w:rFonts w:eastAsia="PMingLiU"/>
                <w:sz w:val="20"/>
                <w:szCs w:val="20"/>
                <w:lang w:val="en-US" w:eastAsia="zh-TW"/>
              </w:rPr>
            </w:pPr>
            <w:r w:rsidRPr="00E9788D">
              <w:rPr>
                <w:rFonts w:eastAsia="PMingLiU"/>
                <w:sz w:val="20"/>
                <w:szCs w:val="20"/>
                <w:lang w:val="en-US" w:eastAsia="zh-TW"/>
              </w:rPr>
              <w:t>Residual timing and freq. error</w:t>
            </w:r>
          </w:p>
        </w:tc>
      </w:tr>
    </w:tbl>
    <w:p w14:paraId="7BC32340" w14:textId="77777777" w:rsidR="001A274A" w:rsidRPr="00171766" w:rsidRDefault="001A274A" w:rsidP="001A274A">
      <w:pPr>
        <w:rPr>
          <w:lang w:eastAsia="zh-CN"/>
        </w:rPr>
      </w:pPr>
    </w:p>
    <w:p w14:paraId="3D616746" w14:textId="33A7F8C9" w:rsidR="00EA4522" w:rsidRDefault="00EA4522" w:rsidP="00EA4522">
      <w:pPr>
        <w:pStyle w:val="af4"/>
        <w:keepNext/>
        <w:jc w:val="center"/>
        <w:rPr>
          <w:lang w:eastAsia="zh-CN"/>
        </w:rPr>
      </w:pPr>
      <w:r>
        <w:rPr>
          <w:lang w:eastAsia="zh-CN"/>
        </w:rPr>
        <w:t>Table 2. PBCH</w:t>
      </w:r>
    </w:p>
    <w:tbl>
      <w:tblPr>
        <w:tblStyle w:val="afc"/>
        <w:tblW w:w="0" w:type="auto"/>
        <w:jc w:val="center"/>
        <w:tblLook w:val="04A0" w:firstRow="1" w:lastRow="0" w:firstColumn="1" w:lastColumn="0" w:noHBand="0" w:noVBand="1"/>
      </w:tblPr>
      <w:tblGrid>
        <w:gridCol w:w="3118"/>
        <w:gridCol w:w="5349"/>
      </w:tblGrid>
      <w:tr w:rsidR="00EA4522" w14:paraId="3F88965C"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5CC3BC93" w14:textId="77777777" w:rsidR="00EA4522" w:rsidRDefault="00EA4522">
            <w:pPr>
              <w:overflowPunct/>
              <w:autoSpaceDE/>
              <w:adjustRightInd/>
              <w:spacing w:after="120"/>
              <w:jc w:val="center"/>
              <w:rPr>
                <w:rFonts w:eastAsia="PMingLiU"/>
                <w:b/>
                <w:bCs/>
                <w:lang w:val="en-US" w:eastAsia="zh-TW"/>
              </w:rPr>
            </w:pPr>
            <w:r>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5C262C91" w14:textId="77777777" w:rsidR="00EA4522" w:rsidRDefault="00EA4522">
            <w:pPr>
              <w:overflowPunct/>
              <w:autoSpaceDE/>
              <w:adjustRightInd/>
              <w:spacing w:after="120"/>
              <w:jc w:val="center"/>
              <w:rPr>
                <w:rFonts w:eastAsia="PMingLiU"/>
                <w:b/>
                <w:bCs/>
                <w:lang w:val="en-US" w:eastAsia="zh-TW"/>
              </w:rPr>
            </w:pPr>
            <w:r>
              <w:rPr>
                <w:rFonts w:eastAsia="PMingLiU"/>
                <w:b/>
                <w:bCs/>
                <w:lang w:val="en-US" w:eastAsia="zh-TW"/>
              </w:rPr>
              <w:t>Assumptions</w:t>
            </w:r>
          </w:p>
        </w:tc>
      </w:tr>
      <w:tr w:rsidR="009518B5" w14:paraId="4F35390F"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tcPr>
          <w:p w14:paraId="2E6B648C" w14:textId="23499EAA" w:rsidR="009518B5" w:rsidRPr="009518B5" w:rsidRDefault="009518B5" w:rsidP="00EA4522">
            <w:pPr>
              <w:overflowPunct/>
              <w:autoSpaceDE/>
              <w:adjustRightInd/>
              <w:spacing w:after="120"/>
              <w:rPr>
                <w:rFonts w:eastAsia="PMingLiU"/>
                <w:lang w:eastAsia="zh-TW"/>
              </w:rPr>
            </w:pPr>
            <w:r>
              <w:rPr>
                <w:rFonts w:eastAsia="PMingLiU" w:hint="eastAsia"/>
                <w:lang w:eastAsia="zh-TW"/>
              </w:rPr>
              <w:t>5</w:t>
            </w:r>
            <w:r>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68FD0EFF" w14:textId="0B3CDCAA" w:rsidR="009518B5" w:rsidRDefault="006B0ED9" w:rsidP="00EA4522">
            <w:pPr>
              <w:overflowPunct/>
              <w:autoSpaceDE/>
              <w:adjustRightInd/>
              <w:spacing w:after="120"/>
              <w:rPr>
                <w:rFonts w:eastAsia="PMingLiU"/>
                <w:lang w:val="en-US" w:eastAsia="zh-TW"/>
              </w:rPr>
            </w:pPr>
            <w:r>
              <w:rPr>
                <w:rFonts w:eastAsia="PMingLiU"/>
                <w:lang w:val="en-US" w:eastAsia="zh-TW"/>
              </w:rPr>
              <w:t>5G NR PBCH</w:t>
            </w:r>
          </w:p>
        </w:tc>
      </w:tr>
      <w:tr w:rsidR="00EA4522" w14:paraId="12CB9E12"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75FD1F89" w14:textId="786011EC" w:rsidR="00EA4522" w:rsidRDefault="00EA4522" w:rsidP="00EA4522">
            <w:pPr>
              <w:overflowPunct/>
              <w:autoSpaceDE/>
              <w:adjustRightInd/>
              <w:spacing w:after="120"/>
              <w:rPr>
                <w:rFonts w:eastAsia="PMingLiU"/>
                <w:lang w:val="en-US" w:eastAsia="zh-TW"/>
              </w:rPr>
            </w:pPr>
            <w:r>
              <w:rPr>
                <w:lang w:eastAsia="ja-JP"/>
              </w:rPr>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0AAFBBFD" w14:textId="77777777" w:rsidR="00EA4522" w:rsidRDefault="00EA4522" w:rsidP="00EA4522">
            <w:pPr>
              <w:overflowPunct/>
              <w:autoSpaceDE/>
              <w:adjustRightInd/>
              <w:spacing w:after="120"/>
              <w:rPr>
                <w:rFonts w:eastAsia="PMingLiU"/>
                <w:lang w:val="en-US" w:eastAsia="zh-TW"/>
              </w:rPr>
            </w:pPr>
            <w:r>
              <w:rPr>
                <w:rFonts w:eastAsia="PMingLiU"/>
                <w:lang w:val="en-US" w:eastAsia="zh-TW"/>
              </w:rPr>
              <w:t>TBD</w:t>
            </w:r>
          </w:p>
        </w:tc>
      </w:tr>
      <w:tr w:rsidR="00EA4522" w14:paraId="1DC74164"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287BE51E" w14:textId="448B98F9" w:rsidR="00EA4522" w:rsidRDefault="00EA4522" w:rsidP="00EA4522">
            <w:pPr>
              <w:overflowPunct/>
              <w:autoSpaceDE/>
              <w:adjustRightInd/>
              <w:spacing w:after="120"/>
              <w:rPr>
                <w:rFonts w:eastAsia="PMingLiU"/>
                <w:lang w:val="en-US" w:eastAsia="zh-TW"/>
              </w:rPr>
            </w:pPr>
            <w:r>
              <w:rPr>
                <w:lang w:eastAsia="ja-JP"/>
              </w:rPr>
              <w:t>Carrier frequency, Channel model, UE speed, Antenna configuration, Number of interfering TRPs</w:t>
            </w:r>
          </w:p>
        </w:tc>
        <w:tc>
          <w:tcPr>
            <w:tcW w:w="5349" w:type="dxa"/>
            <w:tcBorders>
              <w:top w:val="single" w:sz="4" w:space="0" w:color="auto"/>
              <w:left w:val="single" w:sz="4" w:space="0" w:color="auto"/>
              <w:bottom w:val="single" w:sz="4" w:space="0" w:color="auto"/>
              <w:right w:val="single" w:sz="4" w:space="0" w:color="auto"/>
            </w:tcBorders>
            <w:hideMark/>
          </w:tcPr>
          <w:p w14:paraId="34117BCD" w14:textId="2056EC27" w:rsidR="00EA4522" w:rsidRDefault="00EA4522" w:rsidP="00EA4522">
            <w:pPr>
              <w:overflowPunct/>
              <w:autoSpaceDE/>
              <w:adjustRightInd/>
              <w:spacing w:after="120"/>
              <w:rPr>
                <w:rFonts w:eastAsia="PMingLiU"/>
                <w:lang w:val="en-US" w:eastAsia="zh-TW"/>
              </w:rPr>
            </w:pPr>
            <w:r>
              <w:rPr>
                <w:lang w:eastAsia="ja-JP"/>
              </w:rPr>
              <w:t>Follow the assumptions for synchronization signals</w:t>
            </w:r>
          </w:p>
        </w:tc>
      </w:tr>
      <w:tr w:rsidR="00EA4522" w14:paraId="2E54525E"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00244B9C" w14:textId="1D109A14" w:rsidR="00EA4522" w:rsidRDefault="00EA4522" w:rsidP="00EA4522">
            <w:pPr>
              <w:overflowPunct/>
              <w:autoSpaceDE/>
              <w:adjustRightInd/>
              <w:spacing w:after="120"/>
              <w:rPr>
                <w:rFonts w:eastAsia="PMingLiU"/>
                <w:lang w:val="en-US" w:eastAsia="zh-TW"/>
              </w:rPr>
            </w:pPr>
            <w:r>
              <w:rPr>
                <w:lang w:eastAsia="ja-JP"/>
              </w:rPr>
              <w:t xml:space="preserve">Performance </w:t>
            </w:r>
            <w:r w:rsidR="0070425C">
              <w:rPr>
                <w:lang w:eastAsia="ja-JP"/>
              </w:rPr>
              <w:t>metrics</w:t>
            </w:r>
          </w:p>
        </w:tc>
        <w:tc>
          <w:tcPr>
            <w:tcW w:w="5349" w:type="dxa"/>
            <w:tcBorders>
              <w:top w:val="single" w:sz="4" w:space="0" w:color="auto"/>
              <w:left w:val="single" w:sz="4" w:space="0" w:color="auto"/>
              <w:bottom w:val="single" w:sz="4" w:space="0" w:color="auto"/>
              <w:right w:val="single" w:sz="4" w:space="0" w:color="auto"/>
            </w:tcBorders>
            <w:hideMark/>
          </w:tcPr>
          <w:p w14:paraId="0B754E95" w14:textId="0E5A84F5" w:rsidR="00EA4522" w:rsidRDefault="009518B5" w:rsidP="00EA4522">
            <w:pPr>
              <w:overflowPunct/>
              <w:autoSpaceDE/>
              <w:adjustRightInd/>
              <w:spacing w:after="120"/>
              <w:rPr>
                <w:rFonts w:eastAsia="PMingLiU"/>
                <w:lang w:val="en-US" w:eastAsia="zh-TW"/>
              </w:rPr>
            </w:pPr>
            <w:r>
              <w:rPr>
                <w:rFonts w:eastAsia="PMingLiU"/>
                <w:lang w:val="en-US" w:eastAsia="zh-TW"/>
              </w:rPr>
              <w:t>BLER</w:t>
            </w:r>
          </w:p>
        </w:tc>
      </w:tr>
    </w:tbl>
    <w:p w14:paraId="68C277E1" w14:textId="77777777" w:rsidR="00EA4522" w:rsidRPr="00EA4522" w:rsidRDefault="00EA4522" w:rsidP="00EA4522">
      <w:pPr>
        <w:pStyle w:val="af4"/>
      </w:pPr>
    </w:p>
    <w:p w14:paraId="665261FA" w14:textId="54633962" w:rsidR="00F74E43" w:rsidRDefault="00F74E43" w:rsidP="00F74E43">
      <w:pPr>
        <w:pStyle w:val="af4"/>
        <w:keepNext/>
        <w:jc w:val="center"/>
        <w:rPr>
          <w:lang w:eastAsia="zh-CN"/>
        </w:rPr>
      </w:pPr>
      <w:r>
        <w:rPr>
          <w:lang w:eastAsia="zh-CN"/>
        </w:rPr>
        <w:t xml:space="preserve">Table </w:t>
      </w:r>
      <w:r w:rsidR="00EA4522">
        <w:rPr>
          <w:lang w:eastAsia="zh-CN"/>
        </w:rPr>
        <w:t>3</w:t>
      </w:r>
      <w:r>
        <w:rPr>
          <w:lang w:eastAsia="zh-CN"/>
        </w:rPr>
        <w:t>. PRACH</w:t>
      </w:r>
    </w:p>
    <w:tbl>
      <w:tblPr>
        <w:tblStyle w:val="afc"/>
        <w:tblW w:w="0" w:type="auto"/>
        <w:jc w:val="center"/>
        <w:tblLook w:val="04A0" w:firstRow="1" w:lastRow="0" w:firstColumn="1" w:lastColumn="0" w:noHBand="0" w:noVBand="1"/>
      </w:tblPr>
      <w:tblGrid>
        <w:gridCol w:w="3118"/>
        <w:gridCol w:w="5349"/>
      </w:tblGrid>
      <w:tr w:rsidR="00F74E43" w14:paraId="0D65BB3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0185977B" w14:textId="1498323B" w:rsidR="00F74E43" w:rsidRDefault="00FF7305">
            <w:pPr>
              <w:overflowPunct/>
              <w:autoSpaceDE/>
              <w:adjustRightInd/>
              <w:spacing w:after="120"/>
              <w:jc w:val="center"/>
              <w:rPr>
                <w:rFonts w:eastAsia="PMingLiU"/>
                <w:b/>
                <w:bCs/>
                <w:lang w:val="en-US" w:eastAsia="zh-TW"/>
              </w:rPr>
            </w:pPr>
            <w:r>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7D10ED1F" w14:textId="77777777" w:rsidR="00F74E43" w:rsidRDefault="00F74E43">
            <w:pPr>
              <w:overflowPunct/>
              <w:autoSpaceDE/>
              <w:adjustRightInd/>
              <w:spacing w:after="120"/>
              <w:jc w:val="center"/>
              <w:rPr>
                <w:rFonts w:eastAsia="PMingLiU"/>
                <w:b/>
                <w:bCs/>
                <w:lang w:val="en-US" w:eastAsia="zh-TW"/>
              </w:rPr>
            </w:pPr>
            <w:r>
              <w:rPr>
                <w:rFonts w:eastAsia="PMingLiU"/>
                <w:b/>
                <w:bCs/>
                <w:lang w:val="en-US" w:eastAsia="zh-TW"/>
              </w:rPr>
              <w:t>Assumptions</w:t>
            </w:r>
          </w:p>
        </w:tc>
      </w:tr>
      <w:tr w:rsidR="009518B5" w14:paraId="015EB653"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tcPr>
          <w:p w14:paraId="5407CDF4" w14:textId="4F796443" w:rsidR="009518B5" w:rsidRPr="009518B5" w:rsidRDefault="009518B5" w:rsidP="00F74E43">
            <w:pPr>
              <w:overflowPunct/>
              <w:autoSpaceDE/>
              <w:adjustRightInd/>
              <w:spacing w:after="120"/>
              <w:rPr>
                <w:rFonts w:eastAsia="PMingLiU"/>
                <w:lang w:eastAsia="zh-TW"/>
              </w:rPr>
            </w:pPr>
            <w:r>
              <w:rPr>
                <w:rFonts w:eastAsia="PMingLiU" w:hint="eastAsia"/>
                <w:lang w:eastAsia="zh-TW"/>
              </w:rPr>
              <w:t>5</w:t>
            </w:r>
            <w:r>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4A74E414" w14:textId="47C1A735" w:rsidR="009518B5" w:rsidRPr="00171766" w:rsidRDefault="009518B5" w:rsidP="00F74E43">
            <w:pPr>
              <w:overflowPunct/>
              <w:autoSpaceDE/>
              <w:adjustRightInd/>
              <w:spacing w:after="120"/>
              <w:rPr>
                <w:rFonts w:eastAsia="PMingLiU"/>
                <w:lang w:val="en-US" w:eastAsia="zh-TW"/>
              </w:rPr>
            </w:pPr>
            <w:r>
              <w:rPr>
                <w:rFonts w:eastAsia="PMingLiU" w:hint="eastAsia"/>
                <w:lang w:val="en-US" w:eastAsia="zh-TW"/>
              </w:rPr>
              <w:t>T</w:t>
            </w:r>
            <w:r>
              <w:rPr>
                <w:rFonts w:eastAsia="PMingLiU"/>
                <w:lang w:val="en-US" w:eastAsia="zh-TW"/>
              </w:rPr>
              <w:t>BD</w:t>
            </w:r>
          </w:p>
        </w:tc>
      </w:tr>
      <w:tr w:rsidR="00F74E43" w14:paraId="6E96265D"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2CD1E01" w14:textId="47496351" w:rsidR="00F74E43" w:rsidRDefault="00F74E43" w:rsidP="00F74E43">
            <w:pPr>
              <w:overflowPunct/>
              <w:autoSpaceDE/>
              <w:adjustRightInd/>
              <w:spacing w:after="120"/>
              <w:rPr>
                <w:rFonts w:eastAsia="PMingLiU"/>
                <w:lang w:val="en-US" w:eastAsia="zh-TW"/>
              </w:rPr>
            </w:pPr>
            <w:r>
              <w:rPr>
                <w:lang w:eastAsia="ja-JP"/>
              </w:rPr>
              <w:t>Carrier Frequency</w:t>
            </w:r>
          </w:p>
        </w:tc>
        <w:tc>
          <w:tcPr>
            <w:tcW w:w="5349" w:type="dxa"/>
            <w:tcBorders>
              <w:top w:val="single" w:sz="4" w:space="0" w:color="auto"/>
              <w:left w:val="single" w:sz="4" w:space="0" w:color="auto"/>
              <w:bottom w:val="single" w:sz="4" w:space="0" w:color="auto"/>
              <w:right w:val="single" w:sz="4" w:space="0" w:color="auto"/>
            </w:tcBorders>
          </w:tcPr>
          <w:p w14:paraId="6204D617" w14:textId="1E00D0C3"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14:paraId="4E640A8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14AC136" w14:textId="2D041FA7" w:rsidR="00F74E43" w:rsidRDefault="00F74E43" w:rsidP="00F74E43">
            <w:pPr>
              <w:overflowPunct/>
              <w:autoSpaceDE/>
              <w:adjustRightInd/>
              <w:spacing w:after="120"/>
              <w:rPr>
                <w:rFonts w:eastAsia="PMingLiU"/>
                <w:lang w:val="en-US" w:eastAsia="zh-TW"/>
              </w:rPr>
            </w:pPr>
            <w:r>
              <w:rPr>
                <w:lang w:eastAsia="ja-JP"/>
              </w:rPr>
              <w:t>Channel Model</w:t>
            </w:r>
          </w:p>
        </w:tc>
        <w:tc>
          <w:tcPr>
            <w:tcW w:w="5349" w:type="dxa"/>
            <w:tcBorders>
              <w:top w:val="single" w:sz="4" w:space="0" w:color="auto"/>
              <w:left w:val="single" w:sz="4" w:space="0" w:color="auto"/>
              <w:bottom w:val="single" w:sz="4" w:space="0" w:color="auto"/>
              <w:right w:val="single" w:sz="4" w:space="0" w:color="auto"/>
            </w:tcBorders>
          </w:tcPr>
          <w:p w14:paraId="7BE2FF2B" w14:textId="2055822A"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14:paraId="350563E0"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6EF5E630" w14:textId="17D26B7A" w:rsidR="00F74E43" w:rsidRDefault="00F74E43" w:rsidP="00F74E43">
            <w:pPr>
              <w:overflowPunct/>
              <w:autoSpaceDE/>
              <w:adjustRightInd/>
              <w:spacing w:after="120"/>
              <w:rPr>
                <w:rFonts w:eastAsia="PMingLiU"/>
                <w:lang w:val="en-US" w:eastAsia="zh-TW"/>
              </w:rPr>
            </w:pPr>
            <w:r>
              <w:rPr>
                <w:lang w:eastAsia="ja-JP"/>
              </w:rPr>
              <w:t>Antenna Configuration at the TRP</w:t>
            </w:r>
          </w:p>
        </w:tc>
        <w:tc>
          <w:tcPr>
            <w:tcW w:w="5349" w:type="dxa"/>
            <w:tcBorders>
              <w:top w:val="single" w:sz="4" w:space="0" w:color="auto"/>
              <w:left w:val="single" w:sz="4" w:space="0" w:color="auto"/>
              <w:bottom w:val="single" w:sz="4" w:space="0" w:color="auto"/>
              <w:right w:val="single" w:sz="4" w:space="0" w:color="auto"/>
            </w:tcBorders>
          </w:tcPr>
          <w:p w14:paraId="6A8CC243" w14:textId="0B6F3704"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14:paraId="536DD1E8"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AD5528E" w14:textId="70149F17" w:rsidR="00F74E43" w:rsidRDefault="00F74E43" w:rsidP="00F74E43">
            <w:pPr>
              <w:overflowPunct/>
              <w:autoSpaceDE/>
              <w:adjustRightInd/>
              <w:spacing w:after="120"/>
              <w:rPr>
                <w:rFonts w:eastAsia="PMingLiU"/>
                <w:lang w:val="en-US" w:eastAsia="zh-TW"/>
              </w:rPr>
            </w:pPr>
            <w:r>
              <w:rPr>
                <w:lang w:eastAsia="ja-JP"/>
              </w:rPr>
              <w:t>Antenna Configuration at the UE</w:t>
            </w:r>
          </w:p>
        </w:tc>
        <w:tc>
          <w:tcPr>
            <w:tcW w:w="5349" w:type="dxa"/>
            <w:tcBorders>
              <w:top w:val="single" w:sz="4" w:space="0" w:color="auto"/>
              <w:left w:val="single" w:sz="4" w:space="0" w:color="auto"/>
              <w:bottom w:val="single" w:sz="4" w:space="0" w:color="auto"/>
              <w:right w:val="single" w:sz="4" w:space="0" w:color="auto"/>
            </w:tcBorders>
          </w:tcPr>
          <w:p w14:paraId="54CCE4AE" w14:textId="449E38F1" w:rsidR="00F74E43" w:rsidRPr="00171766" w:rsidRDefault="00F74E43" w:rsidP="00F74E43">
            <w:pPr>
              <w:overflowPunct/>
              <w:autoSpaceDE/>
              <w:adjustRightInd/>
              <w:spacing w:after="120"/>
              <w:rPr>
                <w:rFonts w:eastAsia="PMingLiU"/>
                <w:lang w:val="de-DE" w:eastAsia="zh-TW"/>
              </w:rPr>
            </w:pPr>
            <w:r w:rsidRPr="00171766">
              <w:rPr>
                <w:rFonts w:eastAsia="PMingLiU"/>
                <w:lang w:val="en-US" w:eastAsia="zh-TW"/>
              </w:rPr>
              <w:t>TBD</w:t>
            </w:r>
          </w:p>
        </w:tc>
      </w:tr>
      <w:tr w:rsidR="00F74E43" w14:paraId="55EDA67A"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371AA44C" w14:textId="3A0912CD" w:rsidR="00F74E43" w:rsidRDefault="00F74E43" w:rsidP="00F74E43">
            <w:pPr>
              <w:overflowPunct/>
              <w:autoSpaceDE/>
              <w:adjustRightInd/>
              <w:spacing w:after="120"/>
              <w:rPr>
                <w:rFonts w:eastAsia="PMingLiU"/>
                <w:lang w:val="en-US" w:eastAsia="zh-TW"/>
              </w:rPr>
            </w:pPr>
            <w:r>
              <w:rPr>
                <w:lang w:eastAsia="ja-JP"/>
              </w:rPr>
              <w:t>Antenna port virtualization</w:t>
            </w:r>
          </w:p>
        </w:tc>
        <w:tc>
          <w:tcPr>
            <w:tcW w:w="5349" w:type="dxa"/>
            <w:tcBorders>
              <w:top w:val="single" w:sz="4" w:space="0" w:color="auto"/>
              <w:left w:val="single" w:sz="4" w:space="0" w:color="auto"/>
              <w:bottom w:val="single" w:sz="4" w:space="0" w:color="auto"/>
              <w:right w:val="single" w:sz="4" w:space="0" w:color="auto"/>
            </w:tcBorders>
          </w:tcPr>
          <w:p w14:paraId="141DCA7C" w14:textId="04FB6100" w:rsidR="00F74E43" w:rsidRPr="00171766" w:rsidRDefault="00F74E43" w:rsidP="00F74E43">
            <w:pPr>
              <w:pStyle w:val="TAL"/>
              <w:snapToGrid w:val="0"/>
              <w:spacing w:after="120"/>
              <w:rPr>
                <w:rFonts w:ascii="Times New Roman" w:eastAsia="PMingLiU" w:hAnsi="Times New Roman"/>
                <w:sz w:val="20"/>
                <w:lang w:val="en-US" w:eastAsia="zh-TW"/>
              </w:rPr>
            </w:pPr>
            <w:r w:rsidRPr="00171766">
              <w:rPr>
                <w:rFonts w:ascii="Times New Roman" w:eastAsia="PMingLiU" w:hAnsi="Times New Roman"/>
                <w:sz w:val="20"/>
                <w:lang w:val="en-US" w:eastAsia="zh-TW"/>
              </w:rPr>
              <w:t>TBD</w:t>
            </w:r>
          </w:p>
        </w:tc>
      </w:tr>
      <w:tr w:rsidR="00F74E43" w14:paraId="53635544"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9186F56" w14:textId="24358CE6" w:rsidR="00F74E43" w:rsidRDefault="00F74E43" w:rsidP="00F74E43">
            <w:pPr>
              <w:overflowPunct/>
              <w:autoSpaceDE/>
              <w:adjustRightInd/>
              <w:spacing w:after="120"/>
              <w:rPr>
                <w:rFonts w:eastAsia="PMingLiU"/>
                <w:lang w:val="en-US" w:eastAsia="zh-TW"/>
              </w:rPr>
            </w:pPr>
            <w:r>
              <w:rPr>
                <w:lang w:eastAsia="ja-JP"/>
              </w:rPr>
              <w:t>Frequency Offset</w:t>
            </w:r>
          </w:p>
        </w:tc>
        <w:tc>
          <w:tcPr>
            <w:tcW w:w="5349" w:type="dxa"/>
            <w:tcBorders>
              <w:top w:val="single" w:sz="4" w:space="0" w:color="auto"/>
              <w:left w:val="single" w:sz="4" w:space="0" w:color="auto"/>
              <w:bottom w:val="single" w:sz="4" w:space="0" w:color="auto"/>
              <w:right w:val="single" w:sz="4" w:space="0" w:color="auto"/>
            </w:tcBorders>
          </w:tcPr>
          <w:p w14:paraId="597407FD" w14:textId="3AC5029C" w:rsidR="00F74E43" w:rsidRPr="00171766" w:rsidRDefault="00F74E43" w:rsidP="00F74E43">
            <w:pPr>
              <w:pStyle w:val="TAL"/>
              <w:snapToGrid w:val="0"/>
              <w:spacing w:after="120"/>
              <w:rPr>
                <w:rFonts w:ascii="Times New Roman" w:eastAsia="PMingLiU" w:hAnsi="Times New Roman"/>
                <w:sz w:val="20"/>
                <w:lang w:val="en-US" w:eastAsia="zh-TW"/>
              </w:rPr>
            </w:pPr>
            <w:r w:rsidRPr="00171766">
              <w:rPr>
                <w:rFonts w:ascii="Times New Roman" w:eastAsia="PMingLiU" w:hAnsi="Times New Roman"/>
                <w:sz w:val="20"/>
                <w:lang w:val="en-US" w:eastAsia="zh-TW"/>
              </w:rPr>
              <w:t>TBD</w:t>
            </w:r>
          </w:p>
        </w:tc>
      </w:tr>
      <w:tr w:rsidR="00F74E43" w14:paraId="13D306FE"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4CB022C" w14:textId="68D0CEDB" w:rsidR="00F74E43" w:rsidRDefault="00F74E43" w:rsidP="00F74E43">
            <w:pPr>
              <w:overflowPunct/>
              <w:autoSpaceDE/>
              <w:adjustRightInd/>
              <w:spacing w:after="120"/>
              <w:rPr>
                <w:rFonts w:eastAsia="PMingLiU"/>
                <w:lang w:val="en-US" w:eastAsia="zh-TW"/>
              </w:rPr>
            </w:pPr>
            <w:r>
              <w:rPr>
                <w:lang w:eastAsia="ja-JP"/>
              </w:rPr>
              <w:t>UE speed</w:t>
            </w:r>
          </w:p>
        </w:tc>
        <w:tc>
          <w:tcPr>
            <w:tcW w:w="5349" w:type="dxa"/>
            <w:tcBorders>
              <w:top w:val="single" w:sz="4" w:space="0" w:color="auto"/>
              <w:left w:val="single" w:sz="4" w:space="0" w:color="auto"/>
              <w:bottom w:val="single" w:sz="4" w:space="0" w:color="auto"/>
              <w:right w:val="single" w:sz="4" w:space="0" w:color="auto"/>
            </w:tcBorders>
          </w:tcPr>
          <w:p w14:paraId="1B1F1E1D" w14:textId="3301EAB2" w:rsidR="00F74E43" w:rsidRPr="00171766" w:rsidRDefault="00F74E43" w:rsidP="00F74E43">
            <w:pPr>
              <w:overflowPunct/>
              <w:autoSpaceDE/>
              <w:adjustRightInd/>
              <w:spacing w:after="120"/>
              <w:rPr>
                <w:rFonts w:eastAsia="PMingLiU"/>
                <w:lang w:val="en-US" w:eastAsia="zh-TW"/>
              </w:rPr>
            </w:pPr>
            <w:r w:rsidRPr="00171766">
              <w:rPr>
                <w:rFonts w:eastAsia="PMingLiU"/>
                <w:lang w:val="en-US" w:eastAsia="zh-TW"/>
              </w:rPr>
              <w:t>TBD</w:t>
            </w:r>
          </w:p>
        </w:tc>
      </w:tr>
      <w:tr w:rsidR="00F74E43" w14:paraId="3E4F066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1C00A8D" w14:textId="6CC5E20E" w:rsidR="00F74E43" w:rsidRDefault="00F74E43" w:rsidP="00F74E43">
            <w:pPr>
              <w:overflowPunct/>
              <w:autoSpaceDE/>
              <w:adjustRightInd/>
              <w:spacing w:after="120"/>
              <w:rPr>
                <w:rFonts w:eastAsia="PMingLiU"/>
                <w:lang w:val="en-US" w:eastAsia="zh-TW"/>
              </w:rPr>
            </w:pPr>
            <w:r>
              <w:rPr>
                <w:lang w:eastAsia="ja-JP"/>
              </w:rPr>
              <w:t>Initial timing Offset</w:t>
            </w:r>
          </w:p>
        </w:tc>
        <w:tc>
          <w:tcPr>
            <w:tcW w:w="5349" w:type="dxa"/>
            <w:tcBorders>
              <w:top w:val="single" w:sz="4" w:space="0" w:color="auto"/>
              <w:left w:val="single" w:sz="4" w:space="0" w:color="auto"/>
              <w:bottom w:val="single" w:sz="4" w:space="0" w:color="auto"/>
              <w:right w:val="single" w:sz="4" w:space="0" w:color="auto"/>
            </w:tcBorders>
          </w:tcPr>
          <w:p w14:paraId="5F61999D" w14:textId="6B958833" w:rsidR="00F74E43" w:rsidRPr="00171766" w:rsidRDefault="00F74E43" w:rsidP="00F74E43">
            <w:pPr>
              <w:spacing w:after="120"/>
              <w:rPr>
                <w:rFonts w:eastAsia="PMingLiU"/>
                <w:lang w:val="en-US" w:eastAsia="zh-TW"/>
              </w:rPr>
            </w:pPr>
            <w:r w:rsidRPr="00171766">
              <w:rPr>
                <w:rFonts w:eastAsia="PMingLiU"/>
                <w:lang w:val="en-US" w:eastAsia="zh-TW"/>
              </w:rPr>
              <w:t>TBD</w:t>
            </w:r>
          </w:p>
        </w:tc>
      </w:tr>
      <w:tr w:rsidR="0070425C" w14:paraId="761BD04E"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tcPr>
          <w:p w14:paraId="09584F4A" w14:textId="7F578A4B" w:rsidR="0070425C" w:rsidRPr="0070425C" w:rsidRDefault="0070425C" w:rsidP="00F74E43">
            <w:pPr>
              <w:overflowPunct/>
              <w:autoSpaceDE/>
              <w:adjustRightInd/>
              <w:spacing w:after="120"/>
              <w:rPr>
                <w:rFonts w:eastAsia="PMingLiU"/>
                <w:lang w:eastAsia="zh-TW"/>
              </w:rPr>
            </w:pPr>
            <w:r>
              <w:rPr>
                <w:rFonts w:eastAsia="PMingLiU" w:hint="eastAsia"/>
                <w:lang w:eastAsia="zh-TW"/>
              </w:rPr>
              <w:t>P</w:t>
            </w:r>
            <w:r>
              <w:rPr>
                <w:rFonts w:eastAsia="PMingLiU"/>
                <w:lang w:eastAsia="zh-TW"/>
              </w:rPr>
              <w:t>erformance metrics</w:t>
            </w:r>
          </w:p>
        </w:tc>
        <w:tc>
          <w:tcPr>
            <w:tcW w:w="5349" w:type="dxa"/>
            <w:tcBorders>
              <w:top w:val="single" w:sz="4" w:space="0" w:color="auto"/>
              <w:left w:val="single" w:sz="4" w:space="0" w:color="auto"/>
              <w:bottom w:val="single" w:sz="4" w:space="0" w:color="auto"/>
              <w:right w:val="single" w:sz="4" w:space="0" w:color="auto"/>
            </w:tcBorders>
          </w:tcPr>
          <w:p w14:paraId="4C41E365" w14:textId="77777777" w:rsidR="00807977" w:rsidRDefault="00807977" w:rsidP="00924915">
            <w:pPr>
              <w:pStyle w:val="af7"/>
              <w:numPr>
                <w:ilvl w:val="0"/>
                <w:numId w:val="12"/>
              </w:numPr>
              <w:spacing w:after="120"/>
              <w:rPr>
                <w:rFonts w:eastAsia="PMingLiU"/>
                <w:sz w:val="20"/>
                <w:szCs w:val="20"/>
                <w:lang w:val="en-US" w:eastAsia="zh-TW"/>
              </w:rPr>
            </w:pPr>
            <w:r w:rsidRPr="00807977">
              <w:rPr>
                <w:rFonts w:eastAsia="PMingLiU"/>
                <w:sz w:val="20"/>
                <w:szCs w:val="20"/>
                <w:lang w:val="en-US" w:eastAsia="zh-TW"/>
              </w:rPr>
              <w:t>PRACH detection rate</w:t>
            </w:r>
          </w:p>
          <w:p w14:paraId="1BE688D3" w14:textId="16BD7063" w:rsidR="0070425C" w:rsidRPr="00807977" w:rsidRDefault="00807977" w:rsidP="00924915">
            <w:pPr>
              <w:pStyle w:val="af7"/>
              <w:numPr>
                <w:ilvl w:val="0"/>
                <w:numId w:val="12"/>
              </w:numPr>
              <w:spacing w:after="120"/>
              <w:rPr>
                <w:rFonts w:eastAsia="PMingLiU"/>
                <w:sz w:val="20"/>
                <w:szCs w:val="20"/>
                <w:lang w:val="en-US" w:eastAsia="zh-TW"/>
              </w:rPr>
            </w:pPr>
            <w:r w:rsidRPr="00807977">
              <w:rPr>
                <w:rFonts w:eastAsia="PMingLiU"/>
                <w:sz w:val="20"/>
                <w:szCs w:val="20"/>
                <w:lang w:val="en-US" w:eastAsia="zh-TW"/>
              </w:rPr>
              <w:t>FAR</w:t>
            </w:r>
          </w:p>
        </w:tc>
      </w:tr>
    </w:tbl>
    <w:p w14:paraId="7B4F4B34" w14:textId="77777777" w:rsidR="00F74E43" w:rsidRDefault="00F74E43" w:rsidP="001A274A">
      <w:pPr>
        <w:rPr>
          <w:lang w:eastAsia="zh-CN"/>
        </w:rPr>
      </w:pPr>
    </w:p>
    <w:p w14:paraId="6034F852" w14:textId="618D9DDA" w:rsidR="0020490C" w:rsidRPr="00C34335" w:rsidRDefault="0020490C" w:rsidP="0020490C">
      <w:pPr>
        <w:rPr>
          <w:b/>
          <w:bCs/>
        </w:rPr>
      </w:pPr>
      <w:r w:rsidRPr="00C34335">
        <w:rPr>
          <w:b/>
          <w:bCs/>
          <w:u w:val="single"/>
        </w:rPr>
        <w:t xml:space="preserve">Proposal </w:t>
      </w:r>
      <w:r w:rsidR="007B6E36" w:rsidRPr="00C34335">
        <w:rPr>
          <w:b/>
          <w:bCs/>
          <w:u w:val="single"/>
        </w:rPr>
        <w:t>5</w:t>
      </w:r>
      <w:r w:rsidRPr="00C34335">
        <w:rPr>
          <w:b/>
          <w:bCs/>
        </w:rPr>
        <w:t xml:space="preserve">: </w:t>
      </w:r>
      <w:r w:rsidR="000A28A1" w:rsidRPr="00C34335">
        <w:rPr>
          <w:b/>
          <w:bCs/>
        </w:rPr>
        <w:t>For synchronization signals, PBCH and PRACH</w:t>
      </w:r>
      <w:r w:rsidR="00123F46" w:rsidRPr="00C34335">
        <w:rPr>
          <w:b/>
          <w:bCs/>
        </w:rPr>
        <w:t>, t</w:t>
      </w:r>
      <w:r w:rsidRPr="00C34335">
        <w:rPr>
          <w:b/>
          <w:bCs/>
        </w:rPr>
        <w:t xml:space="preserve">ake </w:t>
      </w:r>
      <w:r w:rsidR="000A28A1" w:rsidRPr="00C34335">
        <w:rPr>
          <w:b/>
          <w:bCs/>
        </w:rPr>
        <w:t xml:space="preserve">Table 1, Table </w:t>
      </w:r>
      <w:proofErr w:type="gramStart"/>
      <w:r w:rsidR="000A28A1" w:rsidRPr="00C34335">
        <w:rPr>
          <w:b/>
          <w:bCs/>
        </w:rPr>
        <w:t>2</w:t>
      </w:r>
      <w:proofErr w:type="gramEnd"/>
      <w:r w:rsidR="000A28A1" w:rsidRPr="00C34335">
        <w:rPr>
          <w:b/>
          <w:bCs/>
        </w:rPr>
        <w:t xml:space="preserve"> and Table 3</w:t>
      </w:r>
      <w:r w:rsidRPr="00C34335">
        <w:rPr>
          <w:b/>
          <w:bCs/>
        </w:rPr>
        <w:t xml:space="preserve"> </w:t>
      </w:r>
      <w:r w:rsidR="000A28A1" w:rsidRPr="00C34335">
        <w:rPr>
          <w:b/>
          <w:bCs/>
        </w:rPr>
        <w:t xml:space="preserve">as a starting point </w:t>
      </w:r>
      <w:r w:rsidRPr="00C34335">
        <w:rPr>
          <w:b/>
          <w:bCs/>
        </w:rPr>
        <w:t xml:space="preserve">for </w:t>
      </w:r>
      <w:r w:rsidR="00885349" w:rsidRPr="00C34335">
        <w:rPr>
          <w:b/>
          <w:bCs/>
        </w:rPr>
        <w:t>further discussion on link</w:t>
      </w:r>
      <w:r w:rsidR="00757597" w:rsidRPr="00C34335">
        <w:rPr>
          <w:b/>
          <w:bCs/>
        </w:rPr>
        <w:t>-</w:t>
      </w:r>
      <w:r w:rsidR="00885349" w:rsidRPr="00C34335">
        <w:rPr>
          <w:b/>
          <w:bCs/>
        </w:rPr>
        <w:t xml:space="preserve">level evaluation assumptions </w:t>
      </w:r>
      <w:r w:rsidR="00123F46" w:rsidRPr="00C34335">
        <w:rPr>
          <w:b/>
          <w:bCs/>
        </w:rPr>
        <w:t>in 6G study</w:t>
      </w:r>
      <w:r w:rsidRPr="00C34335">
        <w:rPr>
          <w:b/>
          <w:bCs/>
        </w:rPr>
        <w:t>.</w:t>
      </w:r>
    </w:p>
    <w:p w14:paraId="4996182E" w14:textId="77777777" w:rsidR="0020490C" w:rsidRPr="001A274A" w:rsidRDefault="0020490C" w:rsidP="001A274A">
      <w:pPr>
        <w:rPr>
          <w:lang w:eastAsia="zh-CN"/>
        </w:rPr>
      </w:pPr>
    </w:p>
    <w:p w14:paraId="1B778495" w14:textId="42494980" w:rsidR="009A1C24" w:rsidRPr="00324730" w:rsidRDefault="00324730" w:rsidP="009A1C24">
      <w:pPr>
        <w:pStyle w:val="2"/>
        <w:numPr>
          <w:ilvl w:val="1"/>
          <w:numId w:val="4"/>
        </w:numPr>
        <w:tabs>
          <w:tab w:val="num" w:pos="1440"/>
        </w:tabs>
        <w:rPr>
          <w:rFonts w:eastAsia="PMingLiU"/>
          <w:lang w:val="en-US" w:eastAsia="zh-TW"/>
        </w:rPr>
      </w:pPr>
      <w:r w:rsidRPr="00324730">
        <w:rPr>
          <w:rFonts w:eastAsia="PMingLiU" w:hint="eastAsia"/>
          <w:lang w:val="en-US" w:eastAsia="zh-TW"/>
        </w:rPr>
        <w:t>P</w:t>
      </w:r>
      <w:r>
        <w:rPr>
          <w:rFonts w:eastAsia="PMingLiU" w:hint="eastAsia"/>
          <w:lang w:val="en-US" w:eastAsia="zh-TW"/>
        </w:rPr>
        <w:t>h</w:t>
      </w:r>
      <w:r>
        <w:rPr>
          <w:rFonts w:eastAsia="PMingLiU"/>
          <w:lang w:val="en-US" w:eastAsia="zh-TW"/>
        </w:rPr>
        <w:t>ysical Signals for MIMO</w:t>
      </w:r>
    </w:p>
    <w:p w14:paraId="037B14FE" w14:textId="6F7D1ECF" w:rsidR="00BC2DDB" w:rsidRPr="00BC2DDB" w:rsidRDefault="00BC2DDB" w:rsidP="00BC2DDB">
      <w:pPr>
        <w:rPr>
          <w:rFonts w:eastAsia="PMingLiU"/>
          <w:lang w:val="en-US" w:eastAsia="zh-TW"/>
        </w:rPr>
      </w:pPr>
      <w:r w:rsidRPr="00BC2DDB">
        <w:rPr>
          <w:rFonts w:eastAsia="PMingLiU"/>
          <w:lang w:val="en-US" w:eastAsia="zh-TW"/>
        </w:rPr>
        <w:t xml:space="preserve">Based on TR38.802 </w:t>
      </w:r>
      <w:r w:rsidRPr="00BC2DDB">
        <w:rPr>
          <w:rFonts w:eastAsia="PMingLiU"/>
          <w:lang w:val="en-US" w:eastAsia="zh-TW"/>
        </w:rPr>
        <w:fldChar w:fldCharType="begin"/>
      </w:r>
      <w:r w:rsidRPr="00BC2DDB">
        <w:rPr>
          <w:rFonts w:eastAsia="PMingLiU"/>
          <w:lang w:val="en-US" w:eastAsia="zh-TW"/>
        </w:rPr>
        <w:instrText xml:space="preserve"> REF _Ref206157550 \r \h </w:instrText>
      </w:r>
      <w:r w:rsidRPr="00BC2DDB">
        <w:rPr>
          <w:rFonts w:eastAsia="PMingLiU"/>
          <w:lang w:val="en-US" w:eastAsia="zh-TW"/>
        </w:rPr>
      </w:r>
      <w:r w:rsidRPr="00BC2DDB">
        <w:rPr>
          <w:rFonts w:eastAsia="PMingLiU"/>
          <w:lang w:val="en-US" w:eastAsia="zh-TW"/>
        </w:rPr>
        <w:fldChar w:fldCharType="separate"/>
      </w:r>
      <w:r w:rsidR="00DF0824">
        <w:rPr>
          <w:rFonts w:eastAsia="PMingLiU"/>
          <w:lang w:val="en-US" w:eastAsia="zh-TW"/>
        </w:rPr>
        <w:t>[7]</w:t>
      </w:r>
      <w:r w:rsidRPr="00BC2DDB">
        <w:rPr>
          <w:rFonts w:eastAsia="PMingLiU"/>
          <w:lang w:val="en-US" w:eastAsia="zh-TW"/>
        </w:rPr>
        <w:fldChar w:fldCharType="end"/>
      </w:r>
      <w:r w:rsidRPr="00BC2DDB">
        <w:rPr>
          <w:rFonts w:eastAsia="PMingLiU"/>
          <w:lang w:val="en-US" w:eastAsia="zh-TW"/>
        </w:rPr>
        <w:t xml:space="preserve"> and </w:t>
      </w:r>
      <w:r w:rsidRPr="00BC2DDB">
        <w:rPr>
          <w:lang w:val="en-US"/>
        </w:rPr>
        <w:t xml:space="preserve">TR38.914 </w:t>
      </w:r>
      <w:r w:rsidRPr="00BC2DDB">
        <w:rPr>
          <w:lang w:val="en-US"/>
        </w:rPr>
        <w:fldChar w:fldCharType="begin"/>
      </w:r>
      <w:r w:rsidRPr="00BC2DDB">
        <w:rPr>
          <w:lang w:val="en-US"/>
        </w:rPr>
        <w:instrText xml:space="preserve"> REF _Ref206150316 \r \h </w:instrText>
      </w:r>
      <w:r w:rsidRPr="00BC2DDB">
        <w:rPr>
          <w:lang w:val="en-US"/>
        </w:rPr>
      </w:r>
      <w:r w:rsidRPr="00BC2DDB">
        <w:rPr>
          <w:lang w:val="en-US"/>
        </w:rPr>
        <w:fldChar w:fldCharType="separate"/>
      </w:r>
      <w:r w:rsidR="00DF0824">
        <w:rPr>
          <w:lang w:val="en-US"/>
        </w:rPr>
        <w:t>[2]</w:t>
      </w:r>
      <w:r w:rsidRPr="00BC2DDB">
        <w:rPr>
          <w:lang w:val="en-US"/>
        </w:rPr>
        <w:fldChar w:fldCharType="end"/>
      </w:r>
      <w:r w:rsidRPr="00BC2DDB">
        <w:rPr>
          <w:rFonts w:eastAsia="PMingLiU"/>
          <w:lang w:val="en-US" w:eastAsia="zh-TW"/>
        </w:rPr>
        <w:t xml:space="preserve">, the parameters of link-level evaluation assumptions for </w:t>
      </w:r>
      <w:r>
        <w:rPr>
          <w:rFonts w:eastAsia="PMingLiU"/>
          <w:lang w:val="en-US" w:eastAsia="zh-TW"/>
        </w:rPr>
        <w:t>MIMO-related physical signals</w:t>
      </w:r>
      <w:r w:rsidRPr="00BC2DDB">
        <w:rPr>
          <w:rFonts w:eastAsia="PMingLiU"/>
          <w:lang w:val="en-US" w:eastAsia="zh-TW"/>
        </w:rPr>
        <w:t xml:space="preserve"> are suggested as below.</w:t>
      </w:r>
    </w:p>
    <w:p w14:paraId="3C2C0D98" w14:textId="2DD55A86" w:rsidR="0070425C" w:rsidRDefault="0070425C" w:rsidP="0070425C">
      <w:pPr>
        <w:pStyle w:val="af4"/>
        <w:keepNext/>
        <w:jc w:val="center"/>
        <w:rPr>
          <w:lang w:eastAsia="zh-CN"/>
        </w:rPr>
      </w:pPr>
      <w:r>
        <w:rPr>
          <w:lang w:eastAsia="zh-CN"/>
        </w:rPr>
        <w:t xml:space="preserve">Table 4. </w:t>
      </w:r>
      <w:r w:rsidR="008922FF">
        <w:rPr>
          <w:lang w:eastAsia="zh-CN"/>
        </w:rPr>
        <w:t>DMRS for Data Channel</w:t>
      </w:r>
    </w:p>
    <w:tbl>
      <w:tblPr>
        <w:tblStyle w:val="afc"/>
        <w:tblW w:w="0" w:type="auto"/>
        <w:jc w:val="center"/>
        <w:tblLook w:val="04A0" w:firstRow="1" w:lastRow="0" w:firstColumn="1" w:lastColumn="0" w:noHBand="0" w:noVBand="1"/>
      </w:tblPr>
      <w:tblGrid>
        <w:gridCol w:w="3118"/>
        <w:gridCol w:w="5349"/>
      </w:tblGrid>
      <w:tr w:rsidR="0070425C" w14:paraId="75361DD5" w14:textId="77777777" w:rsidTr="0070425C">
        <w:trPr>
          <w:jc w:val="center"/>
        </w:trPr>
        <w:tc>
          <w:tcPr>
            <w:tcW w:w="3118" w:type="dxa"/>
            <w:tcBorders>
              <w:top w:val="single" w:sz="4" w:space="0" w:color="auto"/>
              <w:left w:val="single" w:sz="4" w:space="0" w:color="auto"/>
              <w:bottom w:val="single" w:sz="4" w:space="0" w:color="auto"/>
              <w:right w:val="single" w:sz="4" w:space="0" w:color="auto"/>
            </w:tcBorders>
            <w:hideMark/>
          </w:tcPr>
          <w:p w14:paraId="01124EF9" w14:textId="77777777" w:rsidR="0070425C" w:rsidRDefault="0070425C">
            <w:pPr>
              <w:overflowPunct/>
              <w:autoSpaceDE/>
              <w:adjustRightInd/>
              <w:spacing w:after="120"/>
              <w:jc w:val="center"/>
              <w:rPr>
                <w:rFonts w:eastAsia="PMingLiU"/>
                <w:b/>
                <w:bCs/>
                <w:lang w:val="en-US" w:eastAsia="zh-TW"/>
              </w:rPr>
            </w:pPr>
            <w:r>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366C5643" w14:textId="77777777" w:rsidR="0070425C" w:rsidRDefault="0070425C">
            <w:pPr>
              <w:overflowPunct/>
              <w:autoSpaceDE/>
              <w:adjustRightInd/>
              <w:spacing w:after="120"/>
              <w:jc w:val="center"/>
              <w:rPr>
                <w:rFonts w:eastAsia="PMingLiU"/>
                <w:b/>
                <w:bCs/>
                <w:lang w:val="en-US" w:eastAsia="zh-TW"/>
              </w:rPr>
            </w:pPr>
            <w:r>
              <w:rPr>
                <w:rFonts w:eastAsia="PMingLiU"/>
                <w:b/>
                <w:bCs/>
                <w:lang w:val="en-US" w:eastAsia="zh-TW"/>
              </w:rPr>
              <w:t>Assumptions</w:t>
            </w:r>
          </w:p>
        </w:tc>
      </w:tr>
      <w:tr w:rsidR="00DC0CB3" w14:paraId="4BDAC629"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0715837" w14:textId="107B023A" w:rsidR="00DC0CB3" w:rsidRPr="00DC0CB3" w:rsidRDefault="00DC0CB3" w:rsidP="0070425C">
            <w:pPr>
              <w:overflowPunct/>
              <w:autoSpaceDE/>
              <w:adjustRightInd/>
              <w:spacing w:after="120"/>
              <w:rPr>
                <w:rFonts w:eastAsia="PMingLiU"/>
                <w:lang w:eastAsia="zh-TW"/>
              </w:rPr>
            </w:pPr>
            <w:r>
              <w:rPr>
                <w:rFonts w:eastAsia="PMingLiU" w:hint="eastAsia"/>
                <w:lang w:eastAsia="zh-TW"/>
              </w:rPr>
              <w:t>5</w:t>
            </w:r>
            <w:r>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6751E568" w14:textId="70225224" w:rsidR="00DC0CB3" w:rsidRDefault="00DC0CB3" w:rsidP="0070425C">
            <w:pPr>
              <w:overflowPunct/>
              <w:autoSpaceDE/>
              <w:adjustRightInd/>
              <w:spacing w:after="120"/>
              <w:rPr>
                <w:rFonts w:eastAsia="PMingLiU"/>
                <w:lang w:val="en-US" w:eastAsia="zh-TW"/>
              </w:rPr>
            </w:pPr>
            <w:r>
              <w:rPr>
                <w:rFonts w:eastAsia="PMingLiU" w:hint="eastAsia"/>
                <w:lang w:val="en-US" w:eastAsia="zh-TW"/>
              </w:rPr>
              <w:t>T</w:t>
            </w:r>
            <w:r>
              <w:rPr>
                <w:rFonts w:eastAsia="PMingLiU"/>
                <w:lang w:val="en-US" w:eastAsia="zh-TW"/>
              </w:rPr>
              <w:t>BD</w:t>
            </w:r>
          </w:p>
        </w:tc>
      </w:tr>
      <w:tr w:rsidR="0070425C" w14:paraId="67A7D3E1"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236359" w14:textId="6EB6CC00" w:rsidR="0070425C" w:rsidRDefault="0070425C" w:rsidP="0070425C">
            <w:pPr>
              <w:overflowPunct/>
              <w:autoSpaceDE/>
              <w:adjustRightInd/>
              <w:spacing w:after="120"/>
              <w:rPr>
                <w:rFonts w:eastAsia="PMingLiU"/>
                <w:lang w:val="en-US" w:eastAsia="zh-TW"/>
              </w:rPr>
            </w:pPr>
            <w:r>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40A7279F"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8922FF" w14:paraId="302690F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52D8A01" w14:textId="48969D99" w:rsidR="008922FF" w:rsidRPr="008922FF" w:rsidRDefault="008922FF" w:rsidP="0070425C">
            <w:pPr>
              <w:overflowPunct/>
              <w:autoSpaceDE/>
              <w:adjustRightInd/>
              <w:spacing w:after="120"/>
              <w:rPr>
                <w:rFonts w:eastAsia="PMingLiU"/>
                <w:lang w:eastAsia="zh-TW"/>
              </w:rPr>
            </w:pPr>
            <w:r>
              <w:rPr>
                <w:rFonts w:eastAsia="PMingLiU" w:hint="eastAsia"/>
                <w:lang w:eastAsia="zh-TW"/>
              </w:rPr>
              <w:t>C</w:t>
            </w:r>
            <w:r>
              <w:rPr>
                <w:rFonts w:eastAsia="PMingLiU"/>
                <w:lang w:eastAsia="zh-TW"/>
              </w:rPr>
              <w:t>hannel bandwidth</w:t>
            </w:r>
          </w:p>
        </w:tc>
        <w:tc>
          <w:tcPr>
            <w:tcW w:w="5349" w:type="dxa"/>
            <w:tcBorders>
              <w:top w:val="single" w:sz="4" w:space="0" w:color="auto"/>
              <w:left w:val="single" w:sz="4" w:space="0" w:color="auto"/>
              <w:bottom w:val="single" w:sz="4" w:space="0" w:color="auto"/>
              <w:right w:val="single" w:sz="4" w:space="0" w:color="auto"/>
            </w:tcBorders>
          </w:tcPr>
          <w:p w14:paraId="2F1412EB" w14:textId="71B144FD" w:rsidR="008922FF" w:rsidRDefault="008922FF" w:rsidP="0070425C">
            <w:pPr>
              <w:overflowPunct/>
              <w:autoSpaceDE/>
              <w:adjustRightInd/>
              <w:spacing w:after="120"/>
              <w:rPr>
                <w:rFonts w:eastAsia="PMingLiU"/>
                <w:lang w:val="en-US" w:eastAsia="zh-TW"/>
              </w:rPr>
            </w:pPr>
            <w:r>
              <w:rPr>
                <w:rFonts w:eastAsia="PMingLiU" w:hint="eastAsia"/>
                <w:lang w:val="en-US" w:eastAsia="zh-TW"/>
              </w:rPr>
              <w:t>T</w:t>
            </w:r>
            <w:r>
              <w:rPr>
                <w:rFonts w:eastAsia="PMingLiU"/>
                <w:lang w:val="en-US" w:eastAsia="zh-TW"/>
              </w:rPr>
              <w:t>BD</w:t>
            </w:r>
          </w:p>
        </w:tc>
      </w:tr>
      <w:tr w:rsidR="0070425C" w14:paraId="6CD309D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7845C4" w14:textId="72CA6A64" w:rsidR="0070425C" w:rsidRDefault="0070425C" w:rsidP="0070425C">
            <w:pPr>
              <w:overflowPunct/>
              <w:autoSpaceDE/>
              <w:adjustRightInd/>
              <w:spacing w:after="120"/>
              <w:rPr>
                <w:rFonts w:eastAsia="PMingLiU"/>
                <w:lang w:val="en-US" w:eastAsia="zh-TW"/>
              </w:rPr>
            </w:pPr>
            <w:r>
              <w:t>Duplex</w:t>
            </w:r>
          </w:p>
        </w:tc>
        <w:tc>
          <w:tcPr>
            <w:tcW w:w="5349" w:type="dxa"/>
            <w:tcBorders>
              <w:top w:val="single" w:sz="4" w:space="0" w:color="auto"/>
              <w:left w:val="single" w:sz="4" w:space="0" w:color="auto"/>
              <w:bottom w:val="single" w:sz="4" w:space="0" w:color="auto"/>
              <w:right w:val="single" w:sz="4" w:space="0" w:color="auto"/>
            </w:tcBorders>
            <w:hideMark/>
          </w:tcPr>
          <w:p w14:paraId="1D1940AE"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70425C" w14:paraId="211B05A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72D1A2D" w14:textId="417309B5" w:rsidR="0070425C" w:rsidRDefault="0070425C" w:rsidP="0070425C">
            <w:pPr>
              <w:overflowPunct/>
              <w:autoSpaceDE/>
              <w:adjustRightInd/>
              <w:spacing w:after="120"/>
              <w:rPr>
                <w:rFonts w:eastAsia="PMingLiU"/>
                <w:lang w:val="en-US" w:eastAsia="zh-TW"/>
              </w:rPr>
            </w:pPr>
            <w:r>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18521C79"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70425C" w14:paraId="3001862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B3C9C1" w14:textId="6F204431" w:rsidR="0070425C" w:rsidRDefault="0070425C" w:rsidP="0070425C">
            <w:pPr>
              <w:overflowPunct/>
              <w:autoSpaceDE/>
              <w:adjustRightInd/>
              <w:spacing w:after="120"/>
              <w:rPr>
                <w:rFonts w:eastAsia="PMingLiU"/>
                <w:lang w:val="en-US" w:eastAsia="zh-TW"/>
              </w:rPr>
            </w:pPr>
            <w:r>
              <w:t>Number of TXRUs</w:t>
            </w:r>
          </w:p>
        </w:tc>
        <w:tc>
          <w:tcPr>
            <w:tcW w:w="5349" w:type="dxa"/>
            <w:tcBorders>
              <w:top w:val="single" w:sz="4" w:space="0" w:color="auto"/>
              <w:left w:val="single" w:sz="4" w:space="0" w:color="auto"/>
              <w:bottom w:val="single" w:sz="4" w:space="0" w:color="auto"/>
              <w:right w:val="single" w:sz="4" w:space="0" w:color="auto"/>
            </w:tcBorders>
            <w:hideMark/>
          </w:tcPr>
          <w:p w14:paraId="204FC9E8" w14:textId="77777777" w:rsidR="0070425C" w:rsidRDefault="0070425C" w:rsidP="0070425C">
            <w:pPr>
              <w:overflowPunct/>
              <w:autoSpaceDE/>
              <w:adjustRightInd/>
              <w:spacing w:after="120"/>
              <w:rPr>
                <w:rFonts w:eastAsia="PMingLiU"/>
                <w:lang w:val="de-DE" w:eastAsia="zh-TW"/>
              </w:rPr>
            </w:pPr>
            <w:r>
              <w:rPr>
                <w:rFonts w:eastAsia="PMingLiU"/>
                <w:lang w:val="en-US" w:eastAsia="zh-TW"/>
              </w:rPr>
              <w:t>TBD</w:t>
            </w:r>
          </w:p>
        </w:tc>
      </w:tr>
      <w:tr w:rsidR="0070425C" w14:paraId="77D564BB"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833FFC" w14:textId="418F3C34" w:rsidR="0070425C" w:rsidRDefault="0070425C" w:rsidP="0070425C">
            <w:pPr>
              <w:overflowPunct/>
              <w:autoSpaceDE/>
              <w:adjustRightInd/>
              <w:spacing w:after="120"/>
              <w:rPr>
                <w:rFonts w:eastAsia="PMingLiU"/>
                <w:lang w:val="en-US" w:eastAsia="zh-TW"/>
              </w:rPr>
            </w:pPr>
            <w:r>
              <w:lastRenderedPageBreak/>
              <w:t>Transmission layers for data channel</w:t>
            </w:r>
          </w:p>
        </w:tc>
        <w:tc>
          <w:tcPr>
            <w:tcW w:w="5349" w:type="dxa"/>
            <w:tcBorders>
              <w:top w:val="single" w:sz="4" w:space="0" w:color="auto"/>
              <w:left w:val="single" w:sz="4" w:space="0" w:color="auto"/>
              <w:bottom w:val="single" w:sz="4" w:space="0" w:color="auto"/>
              <w:right w:val="single" w:sz="4" w:space="0" w:color="auto"/>
            </w:tcBorders>
            <w:hideMark/>
          </w:tcPr>
          <w:p w14:paraId="573A6F87" w14:textId="77777777" w:rsidR="0070425C" w:rsidRDefault="0070425C" w:rsidP="0070425C">
            <w:pPr>
              <w:pStyle w:val="TAL"/>
              <w:snapToGrid w:val="0"/>
              <w:spacing w:after="120"/>
              <w:rPr>
                <w:rFonts w:ascii="Times New Roman" w:eastAsia="PMingLiU" w:hAnsi="Times New Roman"/>
                <w:sz w:val="20"/>
                <w:lang w:val="en-US" w:eastAsia="zh-TW"/>
              </w:rPr>
            </w:pPr>
            <w:r>
              <w:rPr>
                <w:rFonts w:ascii="Times New Roman" w:eastAsia="PMingLiU" w:hAnsi="Times New Roman"/>
                <w:sz w:val="20"/>
                <w:lang w:val="en-US" w:eastAsia="zh-TW"/>
              </w:rPr>
              <w:t>TBD</w:t>
            </w:r>
          </w:p>
        </w:tc>
      </w:tr>
      <w:tr w:rsidR="0070425C" w14:paraId="1341AA8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866034" w14:textId="7BB78AA6" w:rsidR="0070425C" w:rsidRDefault="0070425C" w:rsidP="0070425C">
            <w:pPr>
              <w:overflowPunct/>
              <w:autoSpaceDE/>
              <w:adjustRightInd/>
              <w:spacing w:after="120"/>
              <w:rPr>
                <w:rFonts w:eastAsia="PMingLiU"/>
                <w:lang w:val="en-US" w:eastAsia="zh-TW"/>
              </w:rPr>
            </w:pPr>
            <w:r>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4E2597E9" w14:textId="77777777" w:rsidR="0070425C" w:rsidRDefault="0070425C" w:rsidP="0070425C">
            <w:pPr>
              <w:pStyle w:val="TAL"/>
              <w:snapToGrid w:val="0"/>
              <w:spacing w:after="120"/>
              <w:rPr>
                <w:rFonts w:ascii="Times New Roman" w:eastAsia="PMingLiU" w:hAnsi="Times New Roman"/>
                <w:sz w:val="20"/>
                <w:lang w:val="en-US" w:eastAsia="zh-TW"/>
              </w:rPr>
            </w:pPr>
            <w:r>
              <w:rPr>
                <w:rFonts w:ascii="Times New Roman" w:eastAsia="PMingLiU" w:hAnsi="Times New Roman"/>
                <w:sz w:val="20"/>
                <w:lang w:val="en-US" w:eastAsia="zh-TW"/>
              </w:rPr>
              <w:t>TBD</w:t>
            </w:r>
          </w:p>
        </w:tc>
      </w:tr>
      <w:tr w:rsidR="0070425C" w14:paraId="231446D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936B6B5" w14:textId="31B2A074" w:rsidR="0070425C" w:rsidRDefault="0070425C" w:rsidP="0070425C">
            <w:pPr>
              <w:overflowPunct/>
              <w:autoSpaceDE/>
              <w:adjustRightInd/>
              <w:spacing w:after="120"/>
              <w:rPr>
                <w:rFonts w:eastAsia="PMingLiU"/>
                <w:lang w:val="en-US" w:eastAsia="zh-TW"/>
              </w:rPr>
            </w:pPr>
            <w:r>
              <w:t>CSI feedback / Beam management scheme</w:t>
            </w:r>
          </w:p>
        </w:tc>
        <w:tc>
          <w:tcPr>
            <w:tcW w:w="5349" w:type="dxa"/>
            <w:tcBorders>
              <w:top w:val="single" w:sz="4" w:space="0" w:color="auto"/>
              <w:left w:val="single" w:sz="4" w:space="0" w:color="auto"/>
              <w:bottom w:val="single" w:sz="4" w:space="0" w:color="auto"/>
              <w:right w:val="single" w:sz="4" w:space="0" w:color="auto"/>
            </w:tcBorders>
            <w:hideMark/>
          </w:tcPr>
          <w:p w14:paraId="230C1F2A"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70425C" w14:paraId="3726B21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BEE122C" w14:textId="3694A643" w:rsidR="0070425C" w:rsidRDefault="0070425C" w:rsidP="0070425C">
            <w:pPr>
              <w:overflowPunct/>
              <w:autoSpaceDE/>
              <w:adjustRightInd/>
              <w:spacing w:after="120"/>
              <w:rPr>
                <w:rFonts w:eastAsia="PMingLiU"/>
                <w:lang w:val="en-US" w:eastAsia="zh-TW"/>
              </w:rPr>
            </w:pPr>
            <w:r>
              <w:t>CW to layer mapping</w:t>
            </w:r>
          </w:p>
        </w:tc>
        <w:tc>
          <w:tcPr>
            <w:tcW w:w="5349" w:type="dxa"/>
            <w:tcBorders>
              <w:top w:val="single" w:sz="4" w:space="0" w:color="auto"/>
              <w:left w:val="single" w:sz="4" w:space="0" w:color="auto"/>
              <w:bottom w:val="single" w:sz="4" w:space="0" w:color="auto"/>
              <w:right w:val="single" w:sz="4" w:space="0" w:color="auto"/>
            </w:tcBorders>
            <w:hideMark/>
          </w:tcPr>
          <w:p w14:paraId="573C160C" w14:textId="77777777" w:rsidR="0070425C" w:rsidRDefault="0070425C" w:rsidP="0070425C">
            <w:pPr>
              <w:spacing w:after="120"/>
              <w:rPr>
                <w:rFonts w:eastAsia="PMingLiU"/>
                <w:lang w:val="en-US" w:eastAsia="zh-TW"/>
              </w:rPr>
            </w:pPr>
            <w:r>
              <w:rPr>
                <w:rFonts w:eastAsia="PMingLiU"/>
                <w:lang w:val="en-US" w:eastAsia="zh-TW"/>
              </w:rPr>
              <w:t>TBD</w:t>
            </w:r>
          </w:p>
        </w:tc>
      </w:tr>
      <w:tr w:rsidR="0070425C" w14:paraId="36653E1C"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89D246" w14:textId="4B55C253" w:rsidR="0070425C" w:rsidRDefault="0070425C" w:rsidP="0070425C">
            <w:pPr>
              <w:overflowPunct/>
              <w:autoSpaceDE/>
              <w:adjustRightInd/>
              <w:spacing w:after="120"/>
              <w:rPr>
                <w:rFonts w:eastAsia="PMingLiU"/>
                <w:lang w:val="en-US" w:eastAsia="zh-TW"/>
              </w:rPr>
            </w:pPr>
            <w:r>
              <w:t>Data allocation</w:t>
            </w:r>
          </w:p>
        </w:tc>
        <w:tc>
          <w:tcPr>
            <w:tcW w:w="5349" w:type="dxa"/>
            <w:tcBorders>
              <w:top w:val="single" w:sz="4" w:space="0" w:color="auto"/>
              <w:left w:val="single" w:sz="4" w:space="0" w:color="auto"/>
              <w:bottom w:val="single" w:sz="4" w:space="0" w:color="auto"/>
              <w:right w:val="single" w:sz="4" w:space="0" w:color="auto"/>
            </w:tcBorders>
            <w:hideMark/>
          </w:tcPr>
          <w:p w14:paraId="5C54A5B0"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70425C" w14:paraId="58805DCD"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50C8499" w14:textId="667D5353" w:rsidR="0070425C" w:rsidRDefault="0070425C" w:rsidP="0070425C">
            <w:pPr>
              <w:overflowPunct/>
              <w:autoSpaceDE/>
              <w:adjustRightInd/>
              <w:spacing w:after="120"/>
              <w:rPr>
                <w:lang w:eastAsia="ja-JP"/>
              </w:rPr>
            </w:pPr>
            <w:r>
              <w:t>PRB bundling</w:t>
            </w:r>
          </w:p>
        </w:tc>
        <w:tc>
          <w:tcPr>
            <w:tcW w:w="5349" w:type="dxa"/>
            <w:tcBorders>
              <w:top w:val="single" w:sz="4" w:space="0" w:color="auto"/>
              <w:left w:val="single" w:sz="4" w:space="0" w:color="auto"/>
              <w:bottom w:val="single" w:sz="4" w:space="0" w:color="auto"/>
              <w:right w:val="single" w:sz="4" w:space="0" w:color="auto"/>
            </w:tcBorders>
            <w:hideMark/>
          </w:tcPr>
          <w:p w14:paraId="2C47C5EA"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70425C" w14:paraId="06C28D88"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9B595D" w14:textId="25159633" w:rsidR="0070425C" w:rsidRDefault="0070425C" w:rsidP="0070425C">
            <w:pPr>
              <w:overflowPunct/>
              <w:autoSpaceDE/>
              <w:adjustRightInd/>
              <w:spacing w:after="120"/>
              <w:rPr>
                <w:lang w:eastAsia="ja-JP"/>
              </w:rPr>
            </w:pPr>
            <w:r>
              <w:t>Modulation order, Coding rate</w:t>
            </w:r>
          </w:p>
        </w:tc>
        <w:tc>
          <w:tcPr>
            <w:tcW w:w="5349" w:type="dxa"/>
            <w:tcBorders>
              <w:top w:val="single" w:sz="4" w:space="0" w:color="auto"/>
              <w:left w:val="single" w:sz="4" w:space="0" w:color="auto"/>
              <w:bottom w:val="single" w:sz="4" w:space="0" w:color="auto"/>
              <w:right w:val="single" w:sz="4" w:space="0" w:color="auto"/>
            </w:tcBorders>
            <w:hideMark/>
          </w:tcPr>
          <w:p w14:paraId="15C0211A"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70425C" w14:paraId="2D3B7293"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BC5EE3" w14:textId="70429E3D" w:rsidR="0070425C" w:rsidRDefault="0070425C" w:rsidP="0070425C">
            <w:pPr>
              <w:overflowPunct/>
              <w:autoSpaceDE/>
              <w:adjustRightInd/>
              <w:spacing w:after="120"/>
              <w:rPr>
                <w:rFonts w:eastAsia="PMingLiU"/>
                <w:lang w:eastAsia="zh-TW"/>
              </w:rPr>
            </w:pPr>
            <w:r>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05912B6C" w14:textId="77777777" w:rsidR="0070425C" w:rsidRDefault="0070425C" w:rsidP="0070425C">
            <w:pPr>
              <w:overflowPunct/>
              <w:autoSpaceDE/>
              <w:adjustRightInd/>
              <w:spacing w:after="120"/>
              <w:rPr>
                <w:rFonts w:eastAsia="PMingLiU"/>
                <w:lang w:val="en-US" w:eastAsia="zh-TW"/>
              </w:rPr>
            </w:pPr>
            <w:r>
              <w:rPr>
                <w:rFonts w:eastAsia="PMingLiU"/>
                <w:lang w:val="en-US" w:eastAsia="zh-TW"/>
              </w:rPr>
              <w:t>TBD</w:t>
            </w:r>
          </w:p>
        </w:tc>
      </w:tr>
      <w:tr w:rsidR="008922FF" w14:paraId="66670E91"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F2A5DD" w14:textId="46BD6C8A" w:rsidR="008922FF" w:rsidRDefault="008922FF" w:rsidP="008922FF">
            <w:pPr>
              <w:overflowPunct/>
              <w:autoSpaceDE/>
              <w:adjustRightInd/>
              <w:spacing w:after="120"/>
              <w:rPr>
                <w:rFonts w:eastAsia="PMingLiU"/>
                <w:lang w:eastAsia="zh-TW"/>
              </w:rPr>
            </w:pPr>
            <w:r>
              <w:t>Link adaptation / HARQ</w:t>
            </w:r>
          </w:p>
        </w:tc>
        <w:tc>
          <w:tcPr>
            <w:tcW w:w="5349" w:type="dxa"/>
            <w:tcBorders>
              <w:top w:val="single" w:sz="4" w:space="0" w:color="auto"/>
              <w:left w:val="single" w:sz="4" w:space="0" w:color="auto"/>
              <w:bottom w:val="single" w:sz="4" w:space="0" w:color="auto"/>
              <w:right w:val="single" w:sz="4" w:space="0" w:color="auto"/>
            </w:tcBorders>
          </w:tcPr>
          <w:p w14:paraId="7AD20718" w14:textId="1B2ADFE0"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8922FF" w14:paraId="330AB8E4"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65CD934" w14:textId="6BF9D700" w:rsidR="008922FF" w:rsidRDefault="008922FF" w:rsidP="008922FF">
            <w:pPr>
              <w:overflowPunct/>
              <w:autoSpaceDE/>
              <w:adjustRightInd/>
              <w:spacing w:after="120"/>
              <w:rPr>
                <w:rFonts w:eastAsia="PMingLiU"/>
                <w:lang w:eastAsia="zh-TW"/>
              </w:rPr>
            </w:pPr>
            <w:r>
              <w:t>Channel estimation</w:t>
            </w:r>
          </w:p>
        </w:tc>
        <w:tc>
          <w:tcPr>
            <w:tcW w:w="5349" w:type="dxa"/>
            <w:tcBorders>
              <w:top w:val="single" w:sz="4" w:space="0" w:color="auto"/>
              <w:left w:val="single" w:sz="4" w:space="0" w:color="auto"/>
              <w:bottom w:val="single" w:sz="4" w:space="0" w:color="auto"/>
              <w:right w:val="single" w:sz="4" w:space="0" w:color="auto"/>
            </w:tcBorders>
          </w:tcPr>
          <w:p w14:paraId="7305729C" w14:textId="56DB606D"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8922FF" w14:paraId="09F41C1F"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EDF587C" w14:textId="0042509C" w:rsidR="008922FF" w:rsidRDefault="008922FF" w:rsidP="008922FF">
            <w:pPr>
              <w:overflowPunct/>
              <w:autoSpaceDE/>
              <w:adjustRightInd/>
              <w:spacing w:after="120"/>
              <w:rPr>
                <w:rFonts w:eastAsia="PMingLiU"/>
                <w:lang w:eastAsia="zh-TW"/>
              </w:rPr>
            </w:pPr>
            <w:r>
              <w:t>Frequency offset model (optional)</w:t>
            </w:r>
          </w:p>
        </w:tc>
        <w:tc>
          <w:tcPr>
            <w:tcW w:w="5349" w:type="dxa"/>
            <w:tcBorders>
              <w:top w:val="single" w:sz="4" w:space="0" w:color="auto"/>
              <w:left w:val="single" w:sz="4" w:space="0" w:color="auto"/>
              <w:bottom w:val="single" w:sz="4" w:space="0" w:color="auto"/>
              <w:right w:val="single" w:sz="4" w:space="0" w:color="auto"/>
            </w:tcBorders>
          </w:tcPr>
          <w:p w14:paraId="19526B89" w14:textId="390F1D73"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B054C9" w14:paraId="7CC04E5B"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01B153" w14:textId="59364F12" w:rsidR="00B054C9" w:rsidRPr="00B054C9" w:rsidRDefault="00B054C9" w:rsidP="008922FF">
            <w:pPr>
              <w:overflowPunct/>
              <w:autoSpaceDE/>
              <w:adjustRightInd/>
              <w:spacing w:after="120"/>
              <w:rPr>
                <w:rFonts w:eastAsia="PMingLiU"/>
                <w:lang w:eastAsia="zh-TW"/>
              </w:rPr>
            </w:pPr>
            <w:r>
              <w:rPr>
                <w:rFonts w:eastAsia="PMingLiU" w:hint="eastAsia"/>
                <w:lang w:eastAsia="zh-TW"/>
              </w:rPr>
              <w:t>P</w:t>
            </w:r>
            <w:r>
              <w:rPr>
                <w:rFonts w:eastAsia="PMingLiU"/>
                <w:lang w:eastAsia="zh-TW"/>
              </w:rPr>
              <w:t>hase noise model (optional)</w:t>
            </w:r>
          </w:p>
        </w:tc>
        <w:tc>
          <w:tcPr>
            <w:tcW w:w="5349" w:type="dxa"/>
            <w:tcBorders>
              <w:top w:val="single" w:sz="4" w:space="0" w:color="auto"/>
              <w:left w:val="single" w:sz="4" w:space="0" w:color="auto"/>
              <w:bottom w:val="single" w:sz="4" w:space="0" w:color="auto"/>
              <w:right w:val="single" w:sz="4" w:space="0" w:color="auto"/>
            </w:tcBorders>
          </w:tcPr>
          <w:p w14:paraId="3EFCA12F" w14:textId="464FD48E" w:rsidR="00B054C9" w:rsidRDefault="00B054C9" w:rsidP="008922FF">
            <w:pPr>
              <w:overflowPunct/>
              <w:autoSpaceDE/>
              <w:adjustRightInd/>
              <w:spacing w:after="120"/>
              <w:rPr>
                <w:rFonts w:eastAsia="PMingLiU"/>
                <w:lang w:val="en-US" w:eastAsia="zh-TW"/>
              </w:rPr>
            </w:pPr>
            <w:r>
              <w:rPr>
                <w:rFonts w:eastAsia="PMingLiU" w:hint="eastAsia"/>
                <w:lang w:val="en-US" w:eastAsia="zh-TW"/>
              </w:rPr>
              <w:t>T</w:t>
            </w:r>
            <w:r>
              <w:rPr>
                <w:rFonts w:eastAsia="PMingLiU"/>
                <w:lang w:val="en-US" w:eastAsia="zh-TW"/>
              </w:rPr>
              <w:t>BD</w:t>
            </w:r>
          </w:p>
        </w:tc>
      </w:tr>
      <w:tr w:rsidR="008922FF" w14:paraId="1BFCC1A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B1B2AF8" w14:textId="77777777" w:rsidR="008922FF" w:rsidRDefault="008922FF" w:rsidP="008922FF">
            <w:pPr>
              <w:overflowPunct/>
              <w:autoSpaceDE/>
              <w:adjustRightInd/>
              <w:spacing w:after="120"/>
            </w:pPr>
            <w:r>
              <w:t>Interference limited scenario</w:t>
            </w:r>
          </w:p>
          <w:p w14:paraId="24D3CC0D" w14:textId="2C4C2BB6" w:rsidR="008922FF" w:rsidRDefault="008922FF" w:rsidP="008922FF">
            <w:pPr>
              <w:overflowPunct/>
              <w:autoSpaceDE/>
              <w:adjustRightInd/>
              <w:spacing w:after="120"/>
              <w:rPr>
                <w:rFonts w:eastAsia="PMingLiU"/>
                <w:lang w:eastAsia="zh-TW"/>
              </w:rPr>
            </w:pPr>
            <w:r>
              <w:t>(optional)</w:t>
            </w:r>
          </w:p>
        </w:tc>
        <w:tc>
          <w:tcPr>
            <w:tcW w:w="5349" w:type="dxa"/>
            <w:tcBorders>
              <w:top w:val="single" w:sz="4" w:space="0" w:color="auto"/>
              <w:left w:val="single" w:sz="4" w:space="0" w:color="auto"/>
              <w:bottom w:val="single" w:sz="4" w:space="0" w:color="auto"/>
              <w:right w:val="single" w:sz="4" w:space="0" w:color="auto"/>
            </w:tcBorders>
          </w:tcPr>
          <w:p w14:paraId="6C47DD2C" w14:textId="13E9952E"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8922FF" w14:paraId="378D559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CA80FF4" w14:textId="0135AF24" w:rsidR="008922FF" w:rsidRDefault="008922FF" w:rsidP="008922FF">
            <w:pPr>
              <w:overflowPunct/>
              <w:autoSpaceDE/>
              <w:adjustRightInd/>
              <w:spacing w:after="120"/>
              <w:rPr>
                <w:rFonts w:eastAsia="PMingLiU"/>
                <w:lang w:eastAsia="zh-TW"/>
              </w:rPr>
            </w:pPr>
            <w:r>
              <w:t>UE speed</w:t>
            </w:r>
          </w:p>
        </w:tc>
        <w:tc>
          <w:tcPr>
            <w:tcW w:w="5349" w:type="dxa"/>
            <w:tcBorders>
              <w:top w:val="single" w:sz="4" w:space="0" w:color="auto"/>
              <w:left w:val="single" w:sz="4" w:space="0" w:color="auto"/>
              <w:bottom w:val="single" w:sz="4" w:space="0" w:color="auto"/>
              <w:right w:val="single" w:sz="4" w:space="0" w:color="auto"/>
            </w:tcBorders>
          </w:tcPr>
          <w:p w14:paraId="1678E8F2" w14:textId="030CB55F"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8922FF" w14:paraId="35E270E4"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51E5493" w14:textId="038CADFE" w:rsidR="008922FF" w:rsidRDefault="008922FF" w:rsidP="008922FF">
            <w:pPr>
              <w:overflowPunct/>
              <w:autoSpaceDE/>
              <w:adjustRightInd/>
              <w:spacing w:after="120"/>
              <w:rPr>
                <w:rFonts w:eastAsia="PMingLiU"/>
                <w:lang w:eastAsia="zh-TW"/>
              </w:rPr>
            </w:pPr>
            <w:r>
              <w:t>Channel model</w:t>
            </w:r>
          </w:p>
        </w:tc>
        <w:tc>
          <w:tcPr>
            <w:tcW w:w="5349" w:type="dxa"/>
            <w:tcBorders>
              <w:top w:val="single" w:sz="4" w:space="0" w:color="auto"/>
              <w:left w:val="single" w:sz="4" w:space="0" w:color="auto"/>
              <w:bottom w:val="single" w:sz="4" w:space="0" w:color="auto"/>
              <w:right w:val="single" w:sz="4" w:space="0" w:color="auto"/>
            </w:tcBorders>
          </w:tcPr>
          <w:p w14:paraId="779F508F" w14:textId="19969EB5"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8922FF" w14:paraId="38C1AF48"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9168A41" w14:textId="46FBA40E" w:rsidR="008922FF" w:rsidRDefault="008922FF" w:rsidP="008922FF">
            <w:pPr>
              <w:overflowPunct/>
              <w:autoSpaceDE/>
              <w:adjustRightInd/>
              <w:spacing w:after="120"/>
              <w:rPr>
                <w:rFonts w:eastAsia="PMingLiU"/>
                <w:lang w:eastAsia="zh-TW"/>
              </w:rPr>
            </w:pPr>
            <w:r>
              <w:t>TRP antenna configuration</w:t>
            </w:r>
          </w:p>
        </w:tc>
        <w:tc>
          <w:tcPr>
            <w:tcW w:w="5349" w:type="dxa"/>
            <w:tcBorders>
              <w:top w:val="single" w:sz="4" w:space="0" w:color="auto"/>
              <w:left w:val="single" w:sz="4" w:space="0" w:color="auto"/>
              <w:bottom w:val="single" w:sz="4" w:space="0" w:color="auto"/>
              <w:right w:val="single" w:sz="4" w:space="0" w:color="auto"/>
            </w:tcBorders>
          </w:tcPr>
          <w:p w14:paraId="30C2B5B5" w14:textId="42534B24"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8922FF" w14:paraId="4148B0A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501521A" w14:textId="3ED1924F" w:rsidR="008922FF" w:rsidRDefault="008922FF" w:rsidP="008922FF">
            <w:pPr>
              <w:overflowPunct/>
              <w:autoSpaceDE/>
              <w:adjustRightInd/>
              <w:spacing w:after="120"/>
              <w:rPr>
                <w:rFonts w:eastAsia="PMingLiU"/>
                <w:lang w:eastAsia="zh-TW"/>
              </w:rPr>
            </w:pPr>
            <w:r>
              <w:t>UE antenna configuration</w:t>
            </w:r>
          </w:p>
        </w:tc>
        <w:tc>
          <w:tcPr>
            <w:tcW w:w="5349" w:type="dxa"/>
            <w:tcBorders>
              <w:top w:val="single" w:sz="4" w:space="0" w:color="auto"/>
              <w:left w:val="single" w:sz="4" w:space="0" w:color="auto"/>
              <w:bottom w:val="single" w:sz="4" w:space="0" w:color="auto"/>
              <w:right w:val="single" w:sz="4" w:space="0" w:color="auto"/>
            </w:tcBorders>
          </w:tcPr>
          <w:p w14:paraId="5EB783D0" w14:textId="10767634" w:rsidR="008922FF" w:rsidRDefault="008922FF" w:rsidP="008922FF">
            <w:pPr>
              <w:overflowPunct/>
              <w:autoSpaceDE/>
              <w:adjustRightInd/>
              <w:spacing w:after="120"/>
              <w:rPr>
                <w:rFonts w:eastAsia="PMingLiU"/>
                <w:lang w:val="en-US" w:eastAsia="zh-TW"/>
              </w:rPr>
            </w:pPr>
            <w:r>
              <w:rPr>
                <w:rFonts w:eastAsia="PMingLiU"/>
                <w:lang w:val="en-US" w:eastAsia="zh-TW"/>
              </w:rPr>
              <w:t>TBD</w:t>
            </w:r>
          </w:p>
        </w:tc>
      </w:tr>
      <w:tr w:rsidR="0070425C" w14:paraId="17F5143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36A928" w14:textId="4F5F45E7" w:rsidR="0070425C" w:rsidRDefault="0070425C" w:rsidP="0070425C">
            <w:pPr>
              <w:overflowPunct/>
              <w:autoSpaceDE/>
              <w:adjustRightInd/>
              <w:spacing w:after="120"/>
            </w:pPr>
            <w:r>
              <w:t>Performance metric</w:t>
            </w:r>
          </w:p>
        </w:tc>
        <w:tc>
          <w:tcPr>
            <w:tcW w:w="5349" w:type="dxa"/>
            <w:tcBorders>
              <w:top w:val="single" w:sz="4" w:space="0" w:color="auto"/>
              <w:left w:val="single" w:sz="4" w:space="0" w:color="auto"/>
              <w:bottom w:val="single" w:sz="4" w:space="0" w:color="auto"/>
              <w:right w:val="single" w:sz="4" w:space="0" w:color="auto"/>
            </w:tcBorders>
          </w:tcPr>
          <w:p w14:paraId="41D4BCA2" w14:textId="77777777" w:rsidR="003D479A" w:rsidRDefault="0070425C" w:rsidP="00924915">
            <w:pPr>
              <w:pStyle w:val="af7"/>
              <w:numPr>
                <w:ilvl w:val="0"/>
                <w:numId w:val="10"/>
              </w:numPr>
              <w:spacing w:after="120"/>
              <w:rPr>
                <w:rFonts w:eastAsia="PMingLiU"/>
                <w:sz w:val="20"/>
                <w:szCs w:val="20"/>
                <w:lang w:val="en-US" w:eastAsia="zh-TW"/>
              </w:rPr>
            </w:pPr>
            <w:r w:rsidRPr="003D479A">
              <w:rPr>
                <w:rFonts w:eastAsia="PMingLiU"/>
                <w:sz w:val="20"/>
                <w:szCs w:val="20"/>
                <w:lang w:val="en-US" w:eastAsia="zh-TW"/>
              </w:rPr>
              <w:t>BLER</w:t>
            </w:r>
          </w:p>
          <w:p w14:paraId="38044C6F" w14:textId="7EF51FEC" w:rsidR="0070425C" w:rsidRPr="003D479A" w:rsidRDefault="003D479A" w:rsidP="00924915">
            <w:pPr>
              <w:pStyle w:val="af7"/>
              <w:numPr>
                <w:ilvl w:val="0"/>
                <w:numId w:val="10"/>
              </w:numPr>
              <w:spacing w:after="120"/>
              <w:rPr>
                <w:rFonts w:eastAsia="PMingLiU"/>
                <w:sz w:val="20"/>
                <w:szCs w:val="20"/>
                <w:lang w:val="en-US" w:eastAsia="zh-TW"/>
              </w:rPr>
            </w:pPr>
            <w:r>
              <w:rPr>
                <w:rFonts w:eastAsia="PMingLiU"/>
                <w:sz w:val="20"/>
                <w:szCs w:val="20"/>
                <w:lang w:val="en-US" w:eastAsia="zh-TW"/>
              </w:rPr>
              <w:t>S</w:t>
            </w:r>
            <w:r w:rsidR="0070425C" w:rsidRPr="003D479A">
              <w:rPr>
                <w:rFonts w:eastAsia="PMingLiU"/>
                <w:sz w:val="20"/>
                <w:szCs w:val="20"/>
                <w:lang w:val="en-US" w:eastAsia="zh-TW"/>
              </w:rPr>
              <w:t>pectral efficiency</w:t>
            </w:r>
          </w:p>
        </w:tc>
      </w:tr>
    </w:tbl>
    <w:p w14:paraId="2576AB2E" w14:textId="77777777" w:rsidR="009A1C24" w:rsidRPr="00BC2DDB" w:rsidRDefault="009A1C24" w:rsidP="009A1C24">
      <w:pPr>
        <w:rPr>
          <w:rFonts w:eastAsia="PMingLiU"/>
          <w:lang w:val="en-US" w:eastAsia="zh-TW"/>
        </w:rPr>
      </w:pPr>
    </w:p>
    <w:p w14:paraId="6DCFD34B" w14:textId="4D885964" w:rsidR="00E337D9" w:rsidRDefault="00E337D9" w:rsidP="00E337D9">
      <w:pPr>
        <w:pStyle w:val="af4"/>
        <w:keepNext/>
        <w:jc w:val="center"/>
        <w:rPr>
          <w:lang w:eastAsia="zh-CN"/>
        </w:rPr>
      </w:pPr>
      <w:r>
        <w:rPr>
          <w:lang w:eastAsia="zh-CN"/>
        </w:rPr>
        <w:t>Table 5. CSI-RS</w:t>
      </w:r>
    </w:p>
    <w:tbl>
      <w:tblPr>
        <w:tblStyle w:val="afc"/>
        <w:tblW w:w="0" w:type="auto"/>
        <w:jc w:val="center"/>
        <w:tblLook w:val="04A0" w:firstRow="1" w:lastRow="0" w:firstColumn="1" w:lastColumn="0" w:noHBand="0" w:noVBand="1"/>
      </w:tblPr>
      <w:tblGrid>
        <w:gridCol w:w="3118"/>
        <w:gridCol w:w="5349"/>
      </w:tblGrid>
      <w:tr w:rsidR="00E337D9" w14:paraId="1511BE1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hideMark/>
          </w:tcPr>
          <w:p w14:paraId="58E9E8B8" w14:textId="77777777" w:rsidR="00E337D9" w:rsidRDefault="00E337D9">
            <w:pPr>
              <w:overflowPunct/>
              <w:autoSpaceDE/>
              <w:adjustRightInd/>
              <w:spacing w:after="120"/>
              <w:jc w:val="center"/>
              <w:rPr>
                <w:rFonts w:eastAsia="PMingLiU"/>
                <w:b/>
                <w:bCs/>
                <w:lang w:val="en-US" w:eastAsia="zh-TW"/>
              </w:rPr>
            </w:pPr>
            <w:r>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2091D128" w14:textId="77777777" w:rsidR="00E337D9" w:rsidRDefault="00E337D9">
            <w:pPr>
              <w:overflowPunct/>
              <w:autoSpaceDE/>
              <w:adjustRightInd/>
              <w:spacing w:after="120"/>
              <w:jc w:val="center"/>
              <w:rPr>
                <w:rFonts w:eastAsia="PMingLiU"/>
                <w:b/>
                <w:bCs/>
                <w:lang w:val="en-US" w:eastAsia="zh-TW"/>
              </w:rPr>
            </w:pPr>
            <w:r>
              <w:rPr>
                <w:rFonts w:eastAsia="PMingLiU"/>
                <w:b/>
                <w:bCs/>
                <w:lang w:val="en-US" w:eastAsia="zh-TW"/>
              </w:rPr>
              <w:t>Assumptions</w:t>
            </w:r>
          </w:p>
        </w:tc>
      </w:tr>
      <w:tr w:rsidR="00DC0CB3" w14:paraId="76D870E1"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658D1E6" w14:textId="0F388657" w:rsidR="00DC0CB3" w:rsidRPr="00DC0CB3" w:rsidRDefault="00DC0CB3">
            <w:pPr>
              <w:overflowPunct/>
              <w:autoSpaceDE/>
              <w:adjustRightInd/>
              <w:spacing w:after="120"/>
              <w:rPr>
                <w:rFonts w:eastAsia="PMingLiU"/>
                <w:lang w:eastAsia="zh-TW"/>
              </w:rPr>
            </w:pPr>
            <w:r>
              <w:rPr>
                <w:rFonts w:eastAsia="PMingLiU" w:hint="eastAsia"/>
                <w:lang w:eastAsia="zh-TW"/>
              </w:rPr>
              <w:t>5</w:t>
            </w:r>
            <w:r>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18790C45" w14:textId="2FAF549B" w:rsidR="00DC0CB3" w:rsidRDefault="00DC0CB3">
            <w:pPr>
              <w:overflowPunct/>
              <w:autoSpaceDE/>
              <w:adjustRightInd/>
              <w:spacing w:after="120"/>
              <w:rPr>
                <w:rFonts w:eastAsia="PMingLiU"/>
                <w:lang w:val="en-US" w:eastAsia="zh-TW"/>
              </w:rPr>
            </w:pPr>
            <w:r>
              <w:rPr>
                <w:rFonts w:eastAsia="PMingLiU" w:hint="eastAsia"/>
                <w:lang w:val="en-US" w:eastAsia="zh-TW"/>
              </w:rPr>
              <w:t>T</w:t>
            </w:r>
            <w:r>
              <w:rPr>
                <w:rFonts w:eastAsia="PMingLiU"/>
                <w:lang w:val="en-US" w:eastAsia="zh-TW"/>
              </w:rPr>
              <w:t>BD</w:t>
            </w:r>
          </w:p>
        </w:tc>
      </w:tr>
      <w:tr w:rsidR="00E337D9" w14:paraId="031AEAC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4B6CBBA" w14:textId="77777777" w:rsidR="00E337D9" w:rsidRDefault="00E337D9">
            <w:pPr>
              <w:overflowPunct/>
              <w:autoSpaceDE/>
              <w:adjustRightInd/>
              <w:spacing w:after="120"/>
              <w:rPr>
                <w:rFonts w:eastAsia="PMingLiU"/>
                <w:lang w:val="en-US" w:eastAsia="zh-TW"/>
              </w:rPr>
            </w:pPr>
            <w:r>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53B28812"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466AC68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AAE0F77" w14:textId="77777777" w:rsidR="00E337D9" w:rsidRDefault="00E337D9">
            <w:pPr>
              <w:overflowPunct/>
              <w:autoSpaceDE/>
              <w:adjustRightInd/>
              <w:spacing w:after="120"/>
              <w:rPr>
                <w:rFonts w:eastAsia="PMingLiU"/>
                <w:lang w:eastAsia="zh-TW"/>
              </w:rPr>
            </w:pPr>
            <w:r>
              <w:rPr>
                <w:rFonts w:eastAsia="PMingLiU"/>
                <w:lang w:eastAsia="zh-TW"/>
              </w:rPr>
              <w:t>Channel bandwidth</w:t>
            </w:r>
          </w:p>
        </w:tc>
        <w:tc>
          <w:tcPr>
            <w:tcW w:w="5349" w:type="dxa"/>
            <w:tcBorders>
              <w:top w:val="single" w:sz="4" w:space="0" w:color="auto"/>
              <w:left w:val="single" w:sz="4" w:space="0" w:color="auto"/>
              <w:bottom w:val="single" w:sz="4" w:space="0" w:color="auto"/>
              <w:right w:val="single" w:sz="4" w:space="0" w:color="auto"/>
            </w:tcBorders>
            <w:hideMark/>
          </w:tcPr>
          <w:p w14:paraId="42941808"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0C8CD033"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94FA1F5" w14:textId="77777777" w:rsidR="00E337D9" w:rsidRDefault="00E337D9">
            <w:pPr>
              <w:overflowPunct/>
              <w:autoSpaceDE/>
              <w:adjustRightInd/>
              <w:spacing w:after="120"/>
              <w:rPr>
                <w:rFonts w:eastAsia="PMingLiU"/>
                <w:lang w:val="en-US" w:eastAsia="zh-TW"/>
              </w:rPr>
            </w:pPr>
            <w:r>
              <w:t>Duplex</w:t>
            </w:r>
          </w:p>
        </w:tc>
        <w:tc>
          <w:tcPr>
            <w:tcW w:w="5349" w:type="dxa"/>
            <w:tcBorders>
              <w:top w:val="single" w:sz="4" w:space="0" w:color="auto"/>
              <w:left w:val="single" w:sz="4" w:space="0" w:color="auto"/>
              <w:bottom w:val="single" w:sz="4" w:space="0" w:color="auto"/>
              <w:right w:val="single" w:sz="4" w:space="0" w:color="auto"/>
            </w:tcBorders>
            <w:hideMark/>
          </w:tcPr>
          <w:p w14:paraId="4F04F737"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4148729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1BF87E" w14:textId="77777777" w:rsidR="00E337D9" w:rsidRDefault="00E337D9">
            <w:pPr>
              <w:overflowPunct/>
              <w:autoSpaceDE/>
              <w:adjustRightInd/>
              <w:spacing w:after="120"/>
              <w:rPr>
                <w:rFonts w:eastAsia="PMingLiU"/>
                <w:lang w:val="en-US" w:eastAsia="zh-TW"/>
              </w:rPr>
            </w:pPr>
            <w:r>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7918A395"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4A68633D"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61784E" w14:textId="77777777" w:rsidR="00E337D9" w:rsidRDefault="00E337D9">
            <w:pPr>
              <w:overflowPunct/>
              <w:autoSpaceDE/>
              <w:adjustRightInd/>
              <w:spacing w:after="120"/>
              <w:rPr>
                <w:rFonts w:eastAsia="PMingLiU"/>
                <w:lang w:val="en-US" w:eastAsia="zh-TW"/>
              </w:rPr>
            </w:pPr>
            <w:r>
              <w:t>Number of TXRUs</w:t>
            </w:r>
          </w:p>
        </w:tc>
        <w:tc>
          <w:tcPr>
            <w:tcW w:w="5349" w:type="dxa"/>
            <w:tcBorders>
              <w:top w:val="single" w:sz="4" w:space="0" w:color="auto"/>
              <w:left w:val="single" w:sz="4" w:space="0" w:color="auto"/>
              <w:bottom w:val="single" w:sz="4" w:space="0" w:color="auto"/>
              <w:right w:val="single" w:sz="4" w:space="0" w:color="auto"/>
            </w:tcBorders>
            <w:hideMark/>
          </w:tcPr>
          <w:p w14:paraId="1D511391" w14:textId="77777777" w:rsidR="00E337D9" w:rsidRDefault="00E337D9">
            <w:pPr>
              <w:overflowPunct/>
              <w:autoSpaceDE/>
              <w:adjustRightInd/>
              <w:spacing w:after="120"/>
              <w:rPr>
                <w:rFonts w:eastAsia="PMingLiU"/>
                <w:lang w:val="de-DE" w:eastAsia="zh-TW"/>
              </w:rPr>
            </w:pPr>
            <w:r>
              <w:rPr>
                <w:rFonts w:eastAsia="PMingLiU"/>
                <w:lang w:val="en-US" w:eastAsia="zh-TW"/>
              </w:rPr>
              <w:t>TBD</w:t>
            </w:r>
          </w:p>
        </w:tc>
      </w:tr>
      <w:tr w:rsidR="00E337D9" w14:paraId="69B32617"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842ADE9" w14:textId="77777777" w:rsidR="00E337D9" w:rsidRDefault="00E337D9">
            <w:pPr>
              <w:overflowPunct/>
              <w:autoSpaceDE/>
              <w:adjustRightInd/>
              <w:spacing w:after="120"/>
              <w:rPr>
                <w:rFonts w:eastAsia="PMingLiU"/>
                <w:lang w:val="en-US" w:eastAsia="zh-TW"/>
              </w:rPr>
            </w:pPr>
            <w:r>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51169085" w14:textId="77777777" w:rsidR="00E337D9" w:rsidRDefault="00E337D9">
            <w:pPr>
              <w:pStyle w:val="TAL"/>
              <w:snapToGrid w:val="0"/>
              <w:spacing w:after="120"/>
              <w:rPr>
                <w:rFonts w:ascii="Times New Roman" w:eastAsia="PMingLiU" w:hAnsi="Times New Roman"/>
                <w:sz w:val="20"/>
                <w:lang w:val="en-US" w:eastAsia="zh-TW"/>
              </w:rPr>
            </w:pPr>
            <w:r>
              <w:rPr>
                <w:rFonts w:ascii="Times New Roman" w:eastAsia="PMingLiU" w:hAnsi="Times New Roman"/>
                <w:sz w:val="20"/>
                <w:lang w:val="en-US" w:eastAsia="zh-TW"/>
              </w:rPr>
              <w:t>TBD</w:t>
            </w:r>
          </w:p>
        </w:tc>
      </w:tr>
      <w:tr w:rsidR="00E337D9" w14:paraId="651BD99F"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F1FBC70" w14:textId="77777777" w:rsidR="00E337D9" w:rsidRDefault="00E337D9">
            <w:pPr>
              <w:overflowPunct/>
              <w:autoSpaceDE/>
              <w:adjustRightInd/>
              <w:spacing w:after="120"/>
              <w:rPr>
                <w:rFonts w:eastAsia="PMingLiU"/>
                <w:lang w:eastAsia="zh-TW"/>
              </w:rPr>
            </w:pPr>
            <w:r>
              <w:t>Channel estimation</w:t>
            </w:r>
          </w:p>
        </w:tc>
        <w:tc>
          <w:tcPr>
            <w:tcW w:w="5349" w:type="dxa"/>
            <w:tcBorders>
              <w:top w:val="single" w:sz="4" w:space="0" w:color="auto"/>
              <w:left w:val="single" w:sz="4" w:space="0" w:color="auto"/>
              <w:bottom w:val="single" w:sz="4" w:space="0" w:color="auto"/>
              <w:right w:val="single" w:sz="4" w:space="0" w:color="auto"/>
            </w:tcBorders>
            <w:hideMark/>
          </w:tcPr>
          <w:p w14:paraId="4F8CBC2D"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1C8603F3"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788957" w14:textId="77777777" w:rsidR="00E337D9" w:rsidRDefault="00E337D9">
            <w:pPr>
              <w:overflowPunct/>
              <w:autoSpaceDE/>
              <w:adjustRightInd/>
              <w:spacing w:after="120"/>
              <w:rPr>
                <w:rFonts w:eastAsia="PMingLiU"/>
                <w:lang w:eastAsia="zh-TW"/>
              </w:rPr>
            </w:pPr>
            <w:r>
              <w:t>Frequency offset model (optional)</w:t>
            </w:r>
          </w:p>
        </w:tc>
        <w:tc>
          <w:tcPr>
            <w:tcW w:w="5349" w:type="dxa"/>
            <w:tcBorders>
              <w:top w:val="single" w:sz="4" w:space="0" w:color="auto"/>
              <w:left w:val="single" w:sz="4" w:space="0" w:color="auto"/>
              <w:bottom w:val="single" w:sz="4" w:space="0" w:color="auto"/>
              <w:right w:val="single" w:sz="4" w:space="0" w:color="auto"/>
            </w:tcBorders>
            <w:hideMark/>
          </w:tcPr>
          <w:p w14:paraId="4339D3FA"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B054C9" w14:paraId="2C516F5D"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4211B6E" w14:textId="0F912ADF" w:rsidR="00B054C9" w:rsidRPr="00B054C9" w:rsidRDefault="00B054C9">
            <w:pPr>
              <w:overflowPunct/>
              <w:autoSpaceDE/>
              <w:adjustRightInd/>
              <w:spacing w:after="120"/>
              <w:rPr>
                <w:rFonts w:eastAsia="PMingLiU"/>
                <w:lang w:eastAsia="zh-TW"/>
              </w:rPr>
            </w:pPr>
            <w:r>
              <w:rPr>
                <w:rFonts w:eastAsia="PMingLiU" w:hint="eastAsia"/>
                <w:lang w:eastAsia="zh-TW"/>
              </w:rPr>
              <w:t>P</w:t>
            </w:r>
            <w:r>
              <w:rPr>
                <w:rFonts w:eastAsia="PMingLiU"/>
                <w:lang w:eastAsia="zh-TW"/>
              </w:rPr>
              <w:t xml:space="preserve">hase noise model </w:t>
            </w:r>
            <w:r>
              <w:rPr>
                <w:rFonts w:eastAsia="PMingLiU" w:hint="eastAsia"/>
                <w:lang w:eastAsia="zh-TW"/>
              </w:rPr>
              <w:t>(</w:t>
            </w:r>
            <w:r>
              <w:rPr>
                <w:rFonts w:eastAsia="PMingLiU"/>
                <w:lang w:eastAsia="zh-TW"/>
              </w:rPr>
              <w:t>optional)</w:t>
            </w:r>
          </w:p>
        </w:tc>
        <w:tc>
          <w:tcPr>
            <w:tcW w:w="5349" w:type="dxa"/>
            <w:tcBorders>
              <w:top w:val="single" w:sz="4" w:space="0" w:color="auto"/>
              <w:left w:val="single" w:sz="4" w:space="0" w:color="auto"/>
              <w:bottom w:val="single" w:sz="4" w:space="0" w:color="auto"/>
              <w:right w:val="single" w:sz="4" w:space="0" w:color="auto"/>
            </w:tcBorders>
          </w:tcPr>
          <w:p w14:paraId="5525F5BE" w14:textId="5D9E87AE" w:rsidR="00B054C9" w:rsidRDefault="00B054C9">
            <w:pPr>
              <w:overflowPunct/>
              <w:autoSpaceDE/>
              <w:adjustRightInd/>
              <w:spacing w:after="120"/>
              <w:rPr>
                <w:rFonts w:eastAsia="PMingLiU"/>
                <w:lang w:val="en-US" w:eastAsia="zh-TW"/>
              </w:rPr>
            </w:pPr>
            <w:r>
              <w:rPr>
                <w:rFonts w:eastAsia="PMingLiU" w:hint="eastAsia"/>
                <w:lang w:val="en-US" w:eastAsia="zh-TW"/>
              </w:rPr>
              <w:t>T</w:t>
            </w:r>
            <w:r>
              <w:rPr>
                <w:rFonts w:eastAsia="PMingLiU"/>
                <w:lang w:val="en-US" w:eastAsia="zh-TW"/>
              </w:rPr>
              <w:t>BD</w:t>
            </w:r>
          </w:p>
        </w:tc>
      </w:tr>
      <w:tr w:rsidR="00E337D9" w14:paraId="31027730"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C524ADB" w14:textId="77777777" w:rsidR="00E337D9" w:rsidRDefault="00E337D9">
            <w:pPr>
              <w:overflowPunct/>
              <w:autoSpaceDE/>
              <w:adjustRightInd/>
              <w:spacing w:after="120"/>
            </w:pPr>
            <w:r>
              <w:t>Interference limited scenario</w:t>
            </w:r>
          </w:p>
          <w:p w14:paraId="5C0E9BA2" w14:textId="77777777" w:rsidR="00E337D9" w:rsidRDefault="00E337D9">
            <w:pPr>
              <w:overflowPunct/>
              <w:autoSpaceDE/>
              <w:adjustRightInd/>
              <w:spacing w:after="120"/>
              <w:rPr>
                <w:rFonts w:eastAsia="PMingLiU"/>
                <w:lang w:eastAsia="zh-TW"/>
              </w:rPr>
            </w:pPr>
            <w:r>
              <w:t>(optional)</w:t>
            </w:r>
          </w:p>
        </w:tc>
        <w:tc>
          <w:tcPr>
            <w:tcW w:w="5349" w:type="dxa"/>
            <w:tcBorders>
              <w:top w:val="single" w:sz="4" w:space="0" w:color="auto"/>
              <w:left w:val="single" w:sz="4" w:space="0" w:color="auto"/>
              <w:bottom w:val="single" w:sz="4" w:space="0" w:color="auto"/>
              <w:right w:val="single" w:sz="4" w:space="0" w:color="auto"/>
            </w:tcBorders>
            <w:hideMark/>
          </w:tcPr>
          <w:p w14:paraId="37757B28"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03E56CA9"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6A3351E" w14:textId="77777777" w:rsidR="00E337D9" w:rsidRDefault="00E337D9">
            <w:pPr>
              <w:overflowPunct/>
              <w:autoSpaceDE/>
              <w:adjustRightInd/>
              <w:spacing w:after="120"/>
              <w:rPr>
                <w:rFonts w:eastAsia="PMingLiU"/>
                <w:lang w:eastAsia="zh-TW"/>
              </w:rPr>
            </w:pPr>
            <w:r>
              <w:t>UE speed</w:t>
            </w:r>
          </w:p>
        </w:tc>
        <w:tc>
          <w:tcPr>
            <w:tcW w:w="5349" w:type="dxa"/>
            <w:tcBorders>
              <w:top w:val="single" w:sz="4" w:space="0" w:color="auto"/>
              <w:left w:val="single" w:sz="4" w:space="0" w:color="auto"/>
              <w:bottom w:val="single" w:sz="4" w:space="0" w:color="auto"/>
              <w:right w:val="single" w:sz="4" w:space="0" w:color="auto"/>
            </w:tcBorders>
            <w:hideMark/>
          </w:tcPr>
          <w:p w14:paraId="7E39A114"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31E84F29"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86548E" w14:textId="77777777" w:rsidR="00E337D9" w:rsidRDefault="00E337D9">
            <w:pPr>
              <w:overflowPunct/>
              <w:autoSpaceDE/>
              <w:adjustRightInd/>
              <w:spacing w:after="120"/>
              <w:rPr>
                <w:rFonts w:eastAsia="PMingLiU"/>
                <w:lang w:eastAsia="zh-TW"/>
              </w:rPr>
            </w:pPr>
            <w:r>
              <w:t>Channel model</w:t>
            </w:r>
          </w:p>
        </w:tc>
        <w:tc>
          <w:tcPr>
            <w:tcW w:w="5349" w:type="dxa"/>
            <w:tcBorders>
              <w:top w:val="single" w:sz="4" w:space="0" w:color="auto"/>
              <w:left w:val="single" w:sz="4" w:space="0" w:color="auto"/>
              <w:bottom w:val="single" w:sz="4" w:space="0" w:color="auto"/>
              <w:right w:val="single" w:sz="4" w:space="0" w:color="auto"/>
            </w:tcBorders>
            <w:hideMark/>
          </w:tcPr>
          <w:p w14:paraId="2366982A"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5A9B4F5F"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31B1CF" w14:textId="77777777" w:rsidR="00E337D9" w:rsidRDefault="00E337D9">
            <w:pPr>
              <w:overflowPunct/>
              <w:autoSpaceDE/>
              <w:adjustRightInd/>
              <w:spacing w:after="120"/>
              <w:rPr>
                <w:rFonts w:eastAsia="PMingLiU"/>
                <w:lang w:eastAsia="zh-TW"/>
              </w:rPr>
            </w:pPr>
            <w:r>
              <w:t>TRP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657F2AD6"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3411D2F6"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40E47A" w14:textId="77777777" w:rsidR="00E337D9" w:rsidRDefault="00E337D9">
            <w:pPr>
              <w:overflowPunct/>
              <w:autoSpaceDE/>
              <w:adjustRightInd/>
              <w:spacing w:after="120"/>
              <w:rPr>
                <w:rFonts w:eastAsia="PMingLiU"/>
                <w:lang w:eastAsia="zh-TW"/>
              </w:rPr>
            </w:pPr>
            <w:r>
              <w:lastRenderedPageBreak/>
              <w:t>UE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3B89E48D" w14:textId="77777777" w:rsidR="00E337D9" w:rsidRDefault="00E337D9">
            <w:pPr>
              <w:overflowPunct/>
              <w:autoSpaceDE/>
              <w:adjustRightInd/>
              <w:spacing w:after="120"/>
              <w:rPr>
                <w:rFonts w:eastAsia="PMingLiU"/>
                <w:lang w:val="en-US" w:eastAsia="zh-TW"/>
              </w:rPr>
            </w:pPr>
            <w:r>
              <w:rPr>
                <w:rFonts w:eastAsia="PMingLiU"/>
                <w:lang w:val="en-US" w:eastAsia="zh-TW"/>
              </w:rPr>
              <w:t>TBD</w:t>
            </w:r>
          </w:p>
        </w:tc>
      </w:tr>
      <w:tr w:rsidR="00E337D9" w14:paraId="0FD989F4"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D6E3C3" w14:textId="77777777" w:rsidR="00E337D9" w:rsidRDefault="00E337D9">
            <w:pPr>
              <w:overflowPunct/>
              <w:autoSpaceDE/>
              <w:adjustRightInd/>
              <w:spacing w:after="120"/>
            </w:pPr>
            <w:r>
              <w:t>Performance metric</w:t>
            </w:r>
          </w:p>
        </w:tc>
        <w:tc>
          <w:tcPr>
            <w:tcW w:w="5349" w:type="dxa"/>
            <w:tcBorders>
              <w:top w:val="single" w:sz="4" w:space="0" w:color="auto"/>
              <w:left w:val="single" w:sz="4" w:space="0" w:color="auto"/>
              <w:bottom w:val="single" w:sz="4" w:space="0" w:color="auto"/>
              <w:right w:val="single" w:sz="4" w:space="0" w:color="auto"/>
            </w:tcBorders>
            <w:hideMark/>
          </w:tcPr>
          <w:p w14:paraId="59FB1175" w14:textId="18F959AE" w:rsidR="00E337D9" w:rsidRPr="00E337D9" w:rsidRDefault="00E337D9" w:rsidP="00E337D9">
            <w:pPr>
              <w:spacing w:after="120"/>
              <w:rPr>
                <w:rFonts w:eastAsia="PMingLiU"/>
                <w:lang w:val="en-US" w:eastAsia="zh-TW"/>
              </w:rPr>
            </w:pPr>
            <w:r>
              <w:rPr>
                <w:rFonts w:eastAsia="PMingLiU" w:hint="eastAsia"/>
                <w:lang w:val="en-US" w:eastAsia="zh-TW"/>
              </w:rPr>
              <w:t>T</w:t>
            </w:r>
            <w:r>
              <w:rPr>
                <w:rFonts w:eastAsia="PMingLiU"/>
                <w:lang w:val="en-US" w:eastAsia="zh-TW"/>
              </w:rPr>
              <w:t>BD</w:t>
            </w:r>
          </w:p>
        </w:tc>
      </w:tr>
    </w:tbl>
    <w:p w14:paraId="3ABE1C83" w14:textId="77777777" w:rsidR="009D559D" w:rsidRDefault="009D559D" w:rsidP="0069429C">
      <w:pPr>
        <w:rPr>
          <w:b/>
          <w:bCs/>
          <w:i/>
          <w:iCs/>
        </w:rPr>
      </w:pPr>
    </w:p>
    <w:p w14:paraId="4E9E14AD" w14:textId="7399FCE5" w:rsidR="0069429C" w:rsidRPr="008656FB" w:rsidRDefault="0069429C" w:rsidP="0069429C">
      <w:pPr>
        <w:rPr>
          <w:b/>
          <w:bCs/>
        </w:rPr>
      </w:pPr>
      <w:r w:rsidRPr="008656FB">
        <w:rPr>
          <w:b/>
          <w:bCs/>
          <w:u w:val="single"/>
        </w:rPr>
        <w:t>Proposal 6</w:t>
      </w:r>
      <w:r w:rsidRPr="008656FB">
        <w:rPr>
          <w:b/>
          <w:bCs/>
        </w:rPr>
        <w:t xml:space="preserve">: </w:t>
      </w:r>
      <w:r w:rsidR="00B61D15" w:rsidRPr="008656FB">
        <w:rPr>
          <w:b/>
          <w:bCs/>
        </w:rPr>
        <w:t>For MIMO-related physical signals (not limited to DMRS and CSI-RS),</w:t>
      </w:r>
      <w:r w:rsidRPr="008656FB">
        <w:rPr>
          <w:b/>
          <w:bCs/>
        </w:rPr>
        <w:t xml:space="preserve"> take </w:t>
      </w:r>
      <w:r w:rsidR="00B61D15" w:rsidRPr="008656FB">
        <w:rPr>
          <w:b/>
          <w:bCs/>
        </w:rPr>
        <w:t>Table 4 and Table 5 as a starting point</w:t>
      </w:r>
      <w:r w:rsidRPr="008656FB">
        <w:rPr>
          <w:b/>
          <w:bCs/>
        </w:rPr>
        <w:t xml:space="preserve"> for </w:t>
      </w:r>
      <w:r w:rsidR="00885349" w:rsidRPr="008656FB">
        <w:rPr>
          <w:b/>
          <w:bCs/>
        </w:rPr>
        <w:t xml:space="preserve">further discussion on </w:t>
      </w:r>
      <w:r w:rsidRPr="008656FB">
        <w:rPr>
          <w:b/>
          <w:bCs/>
        </w:rPr>
        <w:t>the link</w:t>
      </w:r>
      <w:r w:rsidR="00757597" w:rsidRPr="008656FB">
        <w:rPr>
          <w:b/>
          <w:bCs/>
        </w:rPr>
        <w:t>-</w:t>
      </w:r>
      <w:r w:rsidRPr="008656FB">
        <w:rPr>
          <w:b/>
          <w:bCs/>
        </w:rPr>
        <w:t xml:space="preserve">level evaluation </w:t>
      </w:r>
      <w:r w:rsidR="00885349" w:rsidRPr="008656FB">
        <w:rPr>
          <w:b/>
          <w:bCs/>
        </w:rPr>
        <w:t xml:space="preserve">assumption </w:t>
      </w:r>
      <w:r w:rsidRPr="008656FB">
        <w:rPr>
          <w:b/>
          <w:bCs/>
        </w:rPr>
        <w:t>in 6G study</w:t>
      </w:r>
      <w:r w:rsidR="00856C0E" w:rsidRPr="008656FB">
        <w:rPr>
          <w:b/>
          <w:bCs/>
        </w:rPr>
        <w:t>.</w:t>
      </w:r>
    </w:p>
    <w:p w14:paraId="5378FE7E" w14:textId="77777777" w:rsidR="00324730" w:rsidRPr="0069429C" w:rsidRDefault="00324730" w:rsidP="009A1C24">
      <w:pPr>
        <w:rPr>
          <w:rFonts w:eastAsia="PMingLiU"/>
          <w:lang w:eastAsia="zh-TW"/>
        </w:rPr>
      </w:pPr>
    </w:p>
    <w:p w14:paraId="36349CFE" w14:textId="2C4687C5" w:rsidR="009A1C24" w:rsidRDefault="00856C0E" w:rsidP="00F87B38">
      <w:pPr>
        <w:pStyle w:val="2"/>
        <w:numPr>
          <w:ilvl w:val="1"/>
          <w:numId w:val="4"/>
        </w:numPr>
        <w:tabs>
          <w:tab w:val="num" w:pos="1440"/>
        </w:tabs>
        <w:rPr>
          <w:rFonts w:eastAsia="PMingLiU"/>
          <w:lang w:eastAsia="zh-TW"/>
        </w:rPr>
      </w:pPr>
      <w:r>
        <w:rPr>
          <w:rFonts w:eastAsia="PMingLiU" w:hint="eastAsia"/>
          <w:lang w:eastAsia="zh-TW"/>
        </w:rPr>
        <w:t>O</w:t>
      </w:r>
      <w:r>
        <w:rPr>
          <w:rFonts w:eastAsia="PMingLiU"/>
          <w:lang w:eastAsia="zh-TW"/>
        </w:rPr>
        <w:t xml:space="preserve">ther </w:t>
      </w:r>
      <w:r w:rsidR="00DA4414">
        <w:rPr>
          <w:rFonts w:eastAsia="PMingLiU"/>
          <w:lang w:eastAsia="zh-TW"/>
        </w:rPr>
        <w:t xml:space="preserve">physical </w:t>
      </w:r>
      <w:r>
        <w:rPr>
          <w:rFonts w:eastAsia="PMingLiU"/>
          <w:lang w:eastAsia="zh-TW"/>
        </w:rPr>
        <w:t>channels/signals</w:t>
      </w:r>
    </w:p>
    <w:p w14:paraId="7FE3414E" w14:textId="60860754" w:rsidR="00856C0E" w:rsidRPr="00856C0E" w:rsidRDefault="00FA23CF" w:rsidP="00856C0E">
      <w:pPr>
        <w:rPr>
          <w:rFonts w:eastAsia="PMingLiU"/>
          <w:lang w:eastAsia="zh-TW"/>
        </w:rPr>
      </w:pPr>
      <w:r>
        <w:rPr>
          <w:rFonts w:eastAsia="PMingLiU"/>
          <w:lang w:eastAsia="zh-TW"/>
        </w:rPr>
        <w:t>For other</w:t>
      </w:r>
      <w:r w:rsidR="00856C0E" w:rsidRPr="00856C0E">
        <w:rPr>
          <w:rFonts w:eastAsia="PMingLiU"/>
          <w:lang w:eastAsia="zh-TW"/>
        </w:rPr>
        <w:t xml:space="preserve"> </w:t>
      </w:r>
      <w:r>
        <w:rPr>
          <w:rFonts w:eastAsia="PMingLiU"/>
          <w:lang w:eastAsia="zh-TW"/>
        </w:rPr>
        <w:t xml:space="preserve">physical </w:t>
      </w:r>
      <w:r w:rsidR="00856C0E" w:rsidRPr="00856C0E">
        <w:rPr>
          <w:rFonts w:eastAsia="PMingLiU"/>
          <w:lang w:eastAsia="zh-TW"/>
        </w:rPr>
        <w:t>signals or channels</w:t>
      </w:r>
      <w:r w:rsidR="00856C0E">
        <w:rPr>
          <w:rFonts w:eastAsia="PMingLiU"/>
          <w:lang w:eastAsia="zh-TW"/>
        </w:rPr>
        <w:t xml:space="preserve"> not related to initial access and </w:t>
      </w:r>
      <w:r>
        <w:rPr>
          <w:rFonts w:eastAsia="PMingLiU"/>
          <w:lang w:eastAsia="zh-TW"/>
        </w:rPr>
        <w:t>MIMO, including new physical signals or channels (</w:t>
      </w:r>
      <w:proofErr w:type="gramStart"/>
      <w:r>
        <w:rPr>
          <w:rFonts w:eastAsia="PMingLiU"/>
          <w:lang w:eastAsia="zh-TW"/>
        </w:rPr>
        <w:t>e.g.</w:t>
      </w:r>
      <w:proofErr w:type="gramEnd"/>
      <w:r>
        <w:rPr>
          <w:rFonts w:eastAsia="PMingLiU"/>
          <w:lang w:eastAsia="zh-TW"/>
        </w:rPr>
        <w:t xml:space="preserve"> </w:t>
      </w:r>
      <w:r w:rsidR="00856C0E" w:rsidRPr="00856C0E">
        <w:rPr>
          <w:rFonts w:eastAsia="PMingLiU"/>
          <w:lang w:eastAsia="zh-TW"/>
        </w:rPr>
        <w:t>wake-up or additional reference signals</w:t>
      </w:r>
      <w:r>
        <w:rPr>
          <w:rFonts w:eastAsia="PMingLiU"/>
          <w:lang w:eastAsia="zh-TW"/>
        </w:rPr>
        <w:t>), take the following table</w:t>
      </w:r>
      <w:r w:rsidR="00C43FE3">
        <w:rPr>
          <w:rFonts w:eastAsia="PMingLiU"/>
          <w:lang w:eastAsia="zh-TW"/>
        </w:rPr>
        <w:t>s</w:t>
      </w:r>
      <w:r>
        <w:rPr>
          <w:rFonts w:eastAsia="PMingLiU"/>
          <w:lang w:eastAsia="zh-TW"/>
        </w:rPr>
        <w:t xml:space="preserve"> as a starting point for</w:t>
      </w:r>
      <w:r w:rsidR="007C08F6">
        <w:rPr>
          <w:rFonts w:eastAsia="PMingLiU"/>
          <w:lang w:eastAsia="zh-TW"/>
        </w:rPr>
        <w:t xml:space="preserve"> further discussion on</w:t>
      </w:r>
      <w:r>
        <w:rPr>
          <w:rFonts w:eastAsia="PMingLiU"/>
          <w:lang w:eastAsia="zh-TW"/>
        </w:rPr>
        <w:t xml:space="preserve"> the link level evaluation</w:t>
      </w:r>
      <w:r w:rsidR="007C08F6">
        <w:rPr>
          <w:rFonts w:eastAsia="PMingLiU"/>
          <w:lang w:eastAsia="zh-TW"/>
        </w:rPr>
        <w:t xml:space="preserve"> assumptions</w:t>
      </w:r>
      <w:r w:rsidR="00856C0E" w:rsidRPr="00856C0E">
        <w:rPr>
          <w:rFonts w:eastAsia="PMingLiU"/>
          <w:lang w:eastAsia="zh-TW"/>
        </w:rPr>
        <w:t xml:space="preserve"> </w:t>
      </w:r>
      <w:r>
        <w:rPr>
          <w:rFonts w:eastAsia="PMingLiU"/>
          <w:lang w:eastAsia="zh-TW"/>
        </w:rPr>
        <w:t>in 6G study</w:t>
      </w:r>
      <w:r w:rsidR="00856C0E" w:rsidRPr="00856C0E">
        <w:rPr>
          <w:rFonts w:eastAsia="PMingLiU"/>
          <w:lang w:eastAsia="zh-TW"/>
        </w:rPr>
        <w:t>.</w:t>
      </w:r>
    </w:p>
    <w:p w14:paraId="2009AAE5" w14:textId="73E96D84" w:rsidR="00DA4414" w:rsidRDefault="00DA4414" w:rsidP="00DA4414">
      <w:pPr>
        <w:pStyle w:val="af4"/>
        <w:keepNext/>
        <w:jc w:val="center"/>
        <w:rPr>
          <w:lang w:eastAsia="zh-CN"/>
        </w:rPr>
      </w:pPr>
      <w:r>
        <w:rPr>
          <w:lang w:eastAsia="zh-CN"/>
        </w:rPr>
        <w:t xml:space="preserve">Table </w:t>
      </w:r>
      <w:r w:rsidR="00460B63">
        <w:rPr>
          <w:lang w:eastAsia="zh-CN"/>
        </w:rPr>
        <w:t>6</w:t>
      </w:r>
      <w:r>
        <w:rPr>
          <w:lang w:eastAsia="zh-CN"/>
        </w:rPr>
        <w:t>. Other Physical Channels</w:t>
      </w:r>
    </w:p>
    <w:tbl>
      <w:tblPr>
        <w:tblStyle w:val="afc"/>
        <w:tblW w:w="0" w:type="auto"/>
        <w:jc w:val="center"/>
        <w:tblLook w:val="04A0" w:firstRow="1" w:lastRow="0" w:firstColumn="1" w:lastColumn="0" w:noHBand="0" w:noVBand="1"/>
      </w:tblPr>
      <w:tblGrid>
        <w:gridCol w:w="3118"/>
        <w:gridCol w:w="5349"/>
      </w:tblGrid>
      <w:tr w:rsidR="00DA4414" w14:paraId="05757329"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hideMark/>
          </w:tcPr>
          <w:p w14:paraId="2DEDD0EF" w14:textId="77777777" w:rsidR="00DA4414" w:rsidRDefault="00DA4414">
            <w:pPr>
              <w:overflowPunct/>
              <w:autoSpaceDE/>
              <w:adjustRightInd/>
              <w:spacing w:after="120"/>
              <w:jc w:val="center"/>
              <w:rPr>
                <w:rFonts w:eastAsia="PMingLiU"/>
                <w:b/>
                <w:bCs/>
                <w:lang w:val="en-US" w:eastAsia="zh-TW"/>
              </w:rPr>
            </w:pPr>
            <w:r>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17752E14" w14:textId="77777777" w:rsidR="00DA4414" w:rsidRDefault="00DA4414">
            <w:pPr>
              <w:overflowPunct/>
              <w:autoSpaceDE/>
              <w:adjustRightInd/>
              <w:spacing w:after="120"/>
              <w:jc w:val="center"/>
              <w:rPr>
                <w:rFonts w:eastAsia="PMingLiU"/>
                <w:b/>
                <w:bCs/>
                <w:lang w:val="en-US" w:eastAsia="zh-TW"/>
              </w:rPr>
            </w:pPr>
            <w:r>
              <w:rPr>
                <w:rFonts w:eastAsia="PMingLiU"/>
                <w:b/>
                <w:bCs/>
                <w:lang w:val="en-US" w:eastAsia="zh-TW"/>
              </w:rPr>
              <w:t>Assumptions</w:t>
            </w:r>
          </w:p>
        </w:tc>
      </w:tr>
      <w:tr w:rsidR="00DA4414" w14:paraId="3256437F"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5CFA0B9" w14:textId="77777777" w:rsidR="00DA4414" w:rsidRDefault="00DA4414">
            <w:pPr>
              <w:overflowPunct/>
              <w:autoSpaceDE/>
              <w:adjustRightInd/>
              <w:spacing w:after="120"/>
              <w:rPr>
                <w:rFonts w:eastAsia="PMingLiU"/>
                <w:lang w:eastAsia="zh-TW"/>
              </w:rPr>
            </w:pPr>
            <w:r>
              <w:rPr>
                <w:rFonts w:eastAsia="PMingLiU"/>
                <w:lang w:eastAsia="zh-TW"/>
              </w:rPr>
              <w:t>5G NR baseline</w:t>
            </w:r>
          </w:p>
        </w:tc>
        <w:tc>
          <w:tcPr>
            <w:tcW w:w="5349" w:type="dxa"/>
            <w:tcBorders>
              <w:top w:val="single" w:sz="4" w:space="0" w:color="auto"/>
              <w:left w:val="single" w:sz="4" w:space="0" w:color="auto"/>
              <w:bottom w:val="single" w:sz="4" w:space="0" w:color="auto"/>
              <w:right w:val="single" w:sz="4" w:space="0" w:color="auto"/>
            </w:tcBorders>
            <w:hideMark/>
          </w:tcPr>
          <w:p w14:paraId="09558EDC"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405EF845"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8341B" w14:textId="77777777" w:rsidR="00DA4414" w:rsidRDefault="00DA4414">
            <w:pPr>
              <w:overflowPunct/>
              <w:autoSpaceDE/>
              <w:adjustRightInd/>
              <w:spacing w:after="120"/>
              <w:rPr>
                <w:rFonts w:eastAsia="PMingLiU"/>
                <w:lang w:val="en-US" w:eastAsia="zh-TW"/>
              </w:rPr>
            </w:pPr>
            <w:r>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62A3C8E6"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63A54F8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6674B4E" w14:textId="77777777" w:rsidR="00DA4414" w:rsidRDefault="00DA4414">
            <w:pPr>
              <w:overflowPunct/>
              <w:autoSpaceDE/>
              <w:adjustRightInd/>
              <w:spacing w:after="120"/>
              <w:rPr>
                <w:rFonts w:eastAsia="PMingLiU"/>
                <w:lang w:eastAsia="zh-TW"/>
              </w:rPr>
            </w:pPr>
            <w:r>
              <w:rPr>
                <w:rFonts w:eastAsia="PMingLiU"/>
                <w:lang w:eastAsia="zh-TW"/>
              </w:rPr>
              <w:t>Channel bandwidth</w:t>
            </w:r>
          </w:p>
        </w:tc>
        <w:tc>
          <w:tcPr>
            <w:tcW w:w="5349" w:type="dxa"/>
            <w:tcBorders>
              <w:top w:val="single" w:sz="4" w:space="0" w:color="auto"/>
              <w:left w:val="single" w:sz="4" w:space="0" w:color="auto"/>
              <w:bottom w:val="single" w:sz="4" w:space="0" w:color="auto"/>
              <w:right w:val="single" w:sz="4" w:space="0" w:color="auto"/>
            </w:tcBorders>
            <w:hideMark/>
          </w:tcPr>
          <w:p w14:paraId="13C0B9D1"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76FD30C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E8EE9E" w14:textId="77777777" w:rsidR="00DA4414" w:rsidRDefault="00DA4414">
            <w:pPr>
              <w:overflowPunct/>
              <w:autoSpaceDE/>
              <w:adjustRightInd/>
              <w:spacing w:after="120"/>
              <w:rPr>
                <w:rFonts w:eastAsia="PMingLiU"/>
                <w:lang w:val="en-US" w:eastAsia="zh-TW"/>
              </w:rPr>
            </w:pPr>
            <w:r>
              <w:t>Duplex</w:t>
            </w:r>
          </w:p>
        </w:tc>
        <w:tc>
          <w:tcPr>
            <w:tcW w:w="5349" w:type="dxa"/>
            <w:tcBorders>
              <w:top w:val="single" w:sz="4" w:space="0" w:color="auto"/>
              <w:left w:val="single" w:sz="4" w:space="0" w:color="auto"/>
              <w:bottom w:val="single" w:sz="4" w:space="0" w:color="auto"/>
              <w:right w:val="single" w:sz="4" w:space="0" w:color="auto"/>
            </w:tcBorders>
            <w:hideMark/>
          </w:tcPr>
          <w:p w14:paraId="1E1717EA"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26CAF7BC"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A45ABD8" w14:textId="77777777" w:rsidR="00DA4414" w:rsidRDefault="00DA4414">
            <w:pPr>
              <w:overflowPunct/>
              <w:autoSpaceDE/>
              <w:adjustRightInd/>
              <w:spacing w:after="120"/>
              <w:rPr>
                <w:rFonts w:eastAsia="PMingLiU"/>
                <w:lang w:val="en-US" w:eastAsia="zh-TW"/>
              </w:rPr>
            </w:pPr>
            <w:r>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0DDE5E0E"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35E6166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8EA70F" w14:textId="77777777" w:rsidR="00DA4414" w:rsidRDefault="00DA4414">
            <w:pPr>
              <w:overflowPunct/>
              <w:autoSpaceDE/>
              <w:adjustRightInd/>
              <w:spacing w:after="120"/>
              <w:rPr>
                <w:rFonts w:eastAsia="PMingLiU"/>
                <w:lang w:val="en-US" w:eastAsia="zh-TW"/>
              </w:rPr>
            </w:pPr>
            <w:r>
              <w:t>Number of TXRUs</w:t>
            </w:r>
          </w:p>
        </w:tc>
        <w:tc>
          <w:tcPr>
            <w:tcW w:w="5349" w:type="dxa"/>
            <w:tcBorders>
              <w:top w:val="single" w:sz="4" w:space="0" w:color="auto"/>
              <w:left w:val="single" w:sz="4" w:space="0" w:color="auto"/>
              <w:bottom w:val="single" w:sz="4" w:space="0" w:color="auto"/>
              <w:right w:val="single" w:sz="4" w:space="0" w:color="auto"/>
            </w:tcBorders>
            <w:hideMark/>
          </w:tcPr>
          <w:p w14:paraId="22ABDA65" w14:textId="77777777" w:rsidR="00DA4414" w:rsidRDefault="00DA4414">
            <w:pPr>
              <w:overflowPunct/>
              <w:autoSpaceDE/>
              <w:adjustRightInd/>
              <w:spacing w:after="120"/>
              <w:rPr>
                <w:rFonts w:eastAsia="PMingLiU"/>
                <w:lang w:val="de-DE" w:eastAsia="zh-TW"/>
              </w:rPr>
            </w:pPr>
            <w:r>
              <w:rPr>
                <w:rFonts w:eastAsia="PMingLiU"/>
                <w:lang w:val="en-US" w:eastAsia="zh-TW"/>
              </w:rPr>
              <w:t>TBD</w:t>
            </w:r>
          </w:p>
        </w:tc>
      </w:tr>
      <w:tr w:rsidR="00DA4414" w14:paraId="4C2182F7"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6F652B8" w14:textId="684A1E1B" w:rsidR="00DA4414" w:rsidRDefault="00DA4414">
            <w:pPr>
              <w:overflowPunct/>
              <w:autoSpaceDE/>
              <w:adjustRightInd/>
              <w:spacing w:after="120"/>
              <w:rPr>
                <w:rFonts w:eastAsia="PMingLiU"/>
                <w:lang w:val="en-US" w:eastAsia="zh-TW"/>
              </w:rPr>
            </w:pPr>
            <w:r>
              <w:t>Transmission layers</w:t>
            </w:r>
          </w:p>
        </w:tc>
        <w:tc>
          <w:tcPr>
            <w:tcW w:w="5349" w:type="dxa"/>
            <w:tcBorders>
              <w:top w:val="single" w:sz="4" w:space="0" w:color="auto"/>
              <w:left w:val="single" w:sz="4" w:space="0" w:color="auto"/>
              <w:bottom w:val="single" w:sz="4" w:space="0" w:color="auto"/>
              <w:right w:val="single" w:sz="4" w:space="0" w:color="auto"/>
            </w:tcBorders>
            <w:hideMark/>
          </w:tcPr>
          <w:p w14:paraId="42D04CDD" w14:textId="77777777" w:rsidR="00DA4414" w:rsidRDefault="00DA4414">
            <w:pPr>
              <w:pStyle w:val="TAL"/>
              <w:snapToGrid w:val="0"/>
              <w:spacing w:after="120"/>
              <w:rPr>
                <w:rFonts w:ascii="Times New Roman" w:eastAsia="PMingLiU" w:hAnsi="Times New Roman"/>
                <w:sz w:val="20"/>
                <w:lang w:val="en-US" w:eastAsia="zh-TW"/>
              </w:rPr>
            </w:pPr>
            <w:r>
              <w:rPr>
                <w:rFonts w:ascii="Times New Roman" w:eastAsia="PMingLiU" w:hAnsi="Times New Roman"/>
                <w:sz w:val="20"/>
                <w:lang w:val="en-US" w:eastAsia="zh-TW"/>
              </w:rPr>
              <w:t>TBD</w:t>
            </w:r>
          </w:p>
        </w:tc>
      </w:tr>
      <w:tr w:rsidR="00DA4414" w14:paraId="31AA61CB"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AA1EEA" w14:textId="77777777" w:rsidR="00DA4414" w:rsidRDefault="00DA4414">
            <w:pPr>
              <w:overflowPunct/>
              <w:autoSpaceDE/>
              <w:adjustRightInd/>
              <w:spacing w:after="120"/>
              <w:rPr>
                <w:rFonts w:eastAsia="PMingLiU"/>
                <w:lang w:val="en-US" w:eastAsia="zh-TW"/>
              </w:rPr>
            </w:pPr>
            <w:r>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6570C109" w14:textId="77777777" w:rsidR="00DA4414" w:rsidRDefault="00DA4414">
            <w:pPr>
              <w:pStyle w:val="TAL"/>
              <w:snapToGrid w:val="0"/>
              <w:spacing w:after="120"/>
              <w:rPr>
                <w:rFonts w:ascii="Times New Roman" w:eastAsia="PMingLiU" w:hAnsi="Times New Roman"/>
                <w:sz w:val="20"/>
                <w:lang w:val="en-US" w:eastAsia="zh-TW"/>
              </w:rPr>
            </w:pPr>
            <w:r>
              <w:rPr>
                <w:rFonts w:ascii="Times New Roman" w:eastAsia="PMingLiU" w:hAnsi="Times New Roman"/>
                <w:sz w:val="20"/>
                <w:lang w:val="en-US" w:eastAsia="zh-TW"/>
              </w:rPr>
              <w:t>TBD</w:t>
            </w:r>
          </w:p>
        </w:tc>
      </w:tr>
      <w:tr w:rsidR="00DA4414" w14:paraId="6FCBF662"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1CA9B9F" w14:textId="77777777" w:rsidR="00DA4414" w:rsidRDefault="00DA4414">
            <w:pPr>
              <w:overflowPunct/>
              <w:autoSpaceDE/>
              <w:adjustRightInd/>
              <w:spacing w:after="120"/>
              <w:rPr>
                <w:lang w:eastAsia="ja-JP"/>
              </w:rPr>
            </w:pPr>
            <w:r>
              <w:t>PRB bundling</w:t>
            </w:r>
          </w:p>
        </w:tc>
        <w:tc>
          <w:tcPr>
            <w:tcW w:w="5349" w:type="dxa"/>
            <w:tcBorders>
              <w:top w:val="single" w:sz="4" w:space="0" w:color="auto"/>
              <w:left w:val="single" w:sz="4" w:space="0" w:color="auto"/>
              <w:bottom w:val="single" w:sz="4" w:space="0" w:color="auto"/>
              <w:right w:val="single" w:sz="4" w:space="0" w:color="auto"/>
            </w:tcBorders>
            <w:hideMark/>
          </w:tcPr>
          <w:p w14:paraId="34C11EEB"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0388AD60"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EB805B5" w14:textId="77777777" w:rsidR="00DA4414" w:rsidRDefault="00DA4414">
            <w:pPr>
              <w:overflowPunct/>
              <w:autoSpaceDE/>
              <w:adjustRightInd/>
              <w:spacing w:after="120"/>
              <w:rPr>
                <w:lang w:eastAsia="ja-JP"/>
              </w:rPr>
            </w:pPr>
            <w:r>
              <w:t>Modulation order, Coding rate</w:t>
            </w:r>
          </w:p>
        </w:tc>
        <w:tc>
          <w:tcPr>
            <w:tcW w:w="5349" w:type="dxa"/>
            <w:tcBorders>
              <w:top w:val="single" w:sz="4" w:space="0" w:color="auto"/>
              <w:left w:val="single" w:sz="4" w:space="0" w:color="auto"/>
              <w:bottom w:val="single" w:sz="4" w:space="0" w:color="auto"/>
              <w:right w:val="single" w:sz="4" w:space="0" w:color="auto"/>
            </w:tcBorders>
            <w:hideMark/>
          </w:tcPr>
          <w:p w14:paraId="74BFF78C"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74F75C4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6FE490" w14:textId="77777777" w:rsidR="00DA4414" w:rsidRDefault="00DA4414">
            <w:pPr>
              <w:overflowPunct/>
              <w:autoSpaceDE/>
              <w:adjustRightInd/>
              <w:spacing w:after="120"/>
              <w:rPr>
                <w:rFonts w:eastAsia="PMingLiU"/>
                <w:lang w:eastAsia="zh-TW"/>
              </w:rPr>
            </w:pPr>
            <w:r>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38A033FE"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5B6FD902"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45071CA" w14:textId="77777777" w:rsidR="00DA4414" w:rsidRDefault="00DA4414">
            <w:pPr>
              <w:overflowPunct/>
              <w:autoSpaceDE/>
              <w:adjustRightInd/>
              <w:spacing w:after="120"/>
              <w:rPr>
                <w:rFonts w:eastAsia="PMingLiU"/>
                <w:lang w:eastAsia="zh-TW"/>
              </w:rPr>
            </w:pPr>
            <w:r>
              <w:t>Channel estimation</w:t>
            </w:r>
          </w:p>
        </w:tc>
        <w:tc>
          <w:tcPr>
            <w:tcW w:w="5349" w:type="dxa"/>
            <w:tcBorders>
              <w:top w:val="single" w:sz="4" w:space="0" w:color="auto"/>
              <w:left w:val="single" w:sz="4" w:space="0" w:color="auto"/>
              <w:bottom w:val="single" w:sz="4" w:space="0" w:color="auto"/>
              <w:right w:val="single" w:sz="4" w:space="0" w:color="auto"/>
            </w:tcBorders>
            <w:hideMark/>
          </w:tcPr>
          <w:p w14:paraId="7D2A50EF"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73099330"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E5090D" w14:textId="77777777" w:rsidR="00DA4414" w:rsidRDefault="00DA4414">
            <w:pPr>
              <w:overflowPunct/>
              <w:autoSpaceDE/>
              <w:adjustRightInd/>
              <w:spacing w:after="120"/>
              <w:rPr>
                <w:rFonts w:eastAsia="PMingLiU"/>
                <w:lang w:eastAsia="zh-TW"/>
              </w:rPr>
            </w:pPr>
            <w:r>
              <w:t>Frequency offset model (optional)</w:t>
            </w:r>
          </w:p>
        </w:tc>
        <w:tc>
          <w:tcPr>
            <w:tcW w:w="5349" w:type="dxa"/>
            <w:tcBorders>
              <w:top w:val="single" w:sz="4" w:space="0" w:color="auto"/>
              <w:left w:val="single" w:sz="4" w:space="0" w:color="auto"/>
              <w:bottom w:val="single" w:sz="4" w:space="0" w:color="auto"/>
              <w:right w:val="single" w:sz="4" w:space="0" w:color="auto"/>
            </w:tcBorders>
            <w:hideMark/>
          </w:tcPr>
          <w:p w14:paraId="29992412"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122AC18D"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16091AC" w14:textId="77777777" w:rsidR="00DA4414" w:rsidRDefault="00DA4414">
            <w:pPr>
              <w:overflowPunct/>
              <w:autoSpaceDE/>
              <w:adjustRightInd/>
              <w:spacing w:after="120"/>
              <w:rPr>
                <w:rFonts w:eastAsia="PMingLiU"/>
                <w:lang w:eastAsia="zh-TW"/>
              </w:rPr>
            </w:pPr>
            <w:r>
              <w:rPr>
                <w:rFonts w:eastAsia="PMingLiU"/>
                <w:lang w:eastAsia="zh-TW"/>
              </w:rPr>
              <w:t>Phase noise model (optional)</w:t>
            </w:r>
          </w:p>
        </w:tc>
        <w:tc>
          <w:tcPr>
            <w:tcW w:w="5349" w:type="dxa"/>
            <w:tcBorders>
              <w:top w:val="single" w:sz="4" w:space="0" w:color="auto"/>
              <w:left w:val="single" w:sz="4" w:space="0" w:color="auto"/>
              <w:bottom w:val="single" w:sz="4" w:space="0" w:color="auto"/>
              <w:right w:val="single" w:sz="4" w:space="0" w:color="auto"/>
            </w:tcBorders>
            <w:hideMark/>
          </w:tcPr>
          <w:p w14:paraId="00C1496E"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10F665F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D5007BB" w14:textId="77777777" w:rsidR="00DA4414" w:rsidRDefault="00DA4414">
            <w:pPr>
              <w:overflowPunct/>
              <w:autoSpaceDE/>
              <w:adjustRightInd/>
              <w:spacing w:after="120"/>
            </w:pPr>
            <w:r>
              <w:t>Interference limited scenario</w:t>
            </w:r>
          </w:p>
          <w:p w14:paraId="5245572E" w14:textId="77777777" w:rsidR="00DA4414" w:rsidRDefault="00DA4414">
            <w:pPr>
              <w:overflowPunct/>
              <w:autoSpaceDE/>
              <w:adjustRightInd/>
              <w:spacing w:after="120"/>
              <w:rPr>
                <w:rFonts w:eastAsia="PMingLiU"/>
                <w:lang w:eastAsia="zh-TW"/>
              </w:rPr>
            </w:pPr>
            <w:r>
              <w:t>(optional)</w:t>
            </w:r>
          </w:p>
        </w:tc>
        <w:tc>
          <w:tcPr>
            <w:tcW w:w="5349" w:type="dxa"/>
            <w:tcBorders>
              <w:top w:val="single" w:sz="4" w:space="0" w:color="auto"/>
              <w:left w:val="single" w:sz="4" w:space="0" w:color="auto"/>
              <w:bottom w:val="single" w:sz="4" w:space="0" w:color="auto"/>
              <w:right w:val="single" w:sz="4" w:space="0" w:color="auto"/>
            </w:tcBorders>
            <w:hideMark/>
          </w:tcPr>
          <w:p w14:paraId="492E516C"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27CE0661"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28461" w14:textId="77777777" w:rsidR="00DA4414" w:rsidRDefault="00DA4414">
            <w:pPr>
              <w:overflowPunct/>
              <w:autoSpaceDE/>
              <w:adjustRightInd/>
              <w:spacing w:after="120"/>
              <w:rPr>
                <w:rFonts w:eastAsia="PMingLiU"/>
                <w:lang w:eastAsia="zh-TW"/>
              </w:rPr>
            </w:pPr>
            <w:r>
              <w:t>UE speed</w:t>
            </w:r>
          </w:p>
        </w:tc>
        <w:tc>
          <w:tcPr>
            <w:tcW w:w="5349" w:type="dxa"/>
            <w:tcBorders>
              <w:top w:val="single" w:sz="4" w:space="0" w:color="auto"/>
              <w:left w:val="single" w:sz="4" w:space="0" w:color="auto"/>
              <w:bottom w:val="single" w:sz="4" w:space="0" w:color="auto"/>
              <w:right w:val="single" w:sz="4" w:space="0" w:color="auto"/>
            </w:tcBorders>
            <w:hideMark/>
          </w:tcPr>
          <w:p w14:paraId="768D5A4C"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1F8C08C9"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5D778F4" w14:textId="77777777" w:rsidR="00DA4414" w:rsidRDefault="00DA4414">
            <w:pPr>
              <w:overflowPunct/>
              <w:autoSpaceDE/>
              <w:adjustRightInd/>
              <w:spacing w:after="120"/>
              <w:rPr>
                <w:rFonts w:eastAsia="PMingLiU"/>
                <w:lang w:eastAsia="zh-TW"/>
              </w:rPr>
            </w:pPr>
            <w:r>
              <w:t>Channel model</w:t>
            </w:r>
          </w:p>
        </w:tc>
        <w:tc>
          <w:tcPr>
            <w:tcW w:w="5349" w:type="dxa"/>
            <w:tcBorders>
              <w:top w:val="single" w:sz="4" w:space="0" w:color="auto"/>
              <w:left w:val="single" w:sz="4" w:space="0" w:color="auto"/>
              <w:bottom w:val="single" w:sz="4" w:space="0" w:color="auto"/>
              <w:right w:val="single" w:sz="4" w:space="0" w:color="auto"/>
            </w:tcBorders>
            <w:hideMark/>
          </w:tcPr>
          <w:p w14:paraId="5647E794"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536FCCA5"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A39CFB3" w14:textId="77777777" w:rsidR="00DA4414" w:rsidRDefault="00DA4414">
            <w:pPr>
              <w:overflowPunct/>
              <w:autoSpaceDE/>
              <w:adjustRightInd/>
              <w:spacing w:after="120"/>
              <w:rPr>
                <w:rFonts w:eastAsia="PMingLiU"/>
                <w:lang w:eastAsia="zh-TW"/>
              </w:rPr>
            </w:pPr>
            <w:r>
              <w:t>TRP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76E1E735"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5420D71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30AC178" w14:textId="77777777" w:rsidR="00DA4414" w:rsidRDefault="00DA4414">
            <w:pPr>
              <w:overflowPunct/>
              <w:autoSpaceDE/>
              <w:adjustRightInd/>
              <w:spacing w:after="120"/>
              <w:rPr>
                <w:rFonts w:eastAsia="PMingLiU"/>
                <w:lang w:eastAsia="zh-TW"/>
              </w:rPr>
            </w:pPr>
            <w:r>
              <w:t>UE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4EACBECE" w14:textId="77777777" w:rsidR="00DA4414" w:rsidRDefault="00DA4414">
            <w:pPr>
              <w:overflowPunct/>
              <w:autoSpaceDE/>
              <w:adjustRightInd/>
              <w:spacing w:after="120"/>
              <w:rPr>
                <w:rFonts w:eastAsia="PMingLiU"/>
                <w:lang w:val="en-US" w:eastAsia="zh-TW"/>
              </w:rPr>
            </w:pPr>
            <w:r>
              <w:rPr>
                <w:rFonts w:eastAsia="PMingLiU"/>
                <w:lang w:val="en-US" w:eastAsia="zh-TW"/>
              </w:rPr>
              <w:t>TBD</w:t>
            </w:r>
          </w:p>
        </w:tc>
      </w:tr>
      <w:tr w:rsidR="00DA4414" w14:paraId="453E057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AE8F15E" w14:textId="77777777" w:rsidR="00DA4414" w:rsidRDefault="00DA4414">
            <w:pPr>
              <w:overflowPunct/>
              <w:autoSpaceDE/>
              <w:adjustRightInd/>
              <w:spacing w:after="120"/>
            </w:pPr>
            <w:r>
              <w:t>Performance metric</w:t>
            </w:r>
          </w:p>
        </w:tc>
        <w:tc>
          <w:tcPr>
            <w:tcW w:w="5349" w:type="dxa"/>
            <w:tcBorders>
              <w:top w:val="single" w:sz="4" w:space="0" w:color="auto"/>
              <w:left w:val="single" w:sz="4" w:space="0" w:color="auto"/>
              <w:bottom w:val="single" w:sz="4" w:space="0" w:color="auto"/>
              <w:right w:val="single" w:sz="4" w:space="0" w:color="auto"/>
            </w:tcBorders>
            <w:hideMark/>
          </w:tcPr>
          <w:p w14:paraId="45FE3B84" w14:textId="4CFE80C0" w:rsidR="00DA4414" w:rsidRPr="00BF4AF9" w:rsidRDefault="00DA4414" w:rsidP="00BF4AF9">
            <w:pPr>
              <w:spacing w:after="120"/>
              <w:rPr>
                <w:rFonts w:eastAsia="PMingLiU"/>
                <w:lang w:val="en-US" w:eastAsia="zh-TW"/>
              </w:rPr>
            </w:pPr>
            <w:r w:rsidRPr="00BF4AF9">
              <w:rPr>
                <w:rFonts w:eastAsia="PMingLiU"/>
                <w:lang w:val="en-US" w:eastAsia="zh-TW"/>
              </w:rPr>
              <w:t>BLER</w:t>
            </w:r>
          </w:p>
        </w:tc>
      </w:tr>
    </w:tbl>
    <w:p w14:paraId="175E68D6" w14:textId="77777777" w:rsidR="00856C0E" w:rsidRDefault="00856C0E" w:rsidP="00856C0E">
      <w:pPr>
        <w:rPr>
          <w:rFonts w:eastAsia="PMingLiU"/>
          <w:lang w:eastAsia="zh-TW"/>
        </w:rPr>
      </w:pPr>
    </w:p>
    <w:p w14:paraId="7F76788C" w14:textId="7ED2889E" w:rsidR="00C4405B" w:rsidRDefault="00C4405B" w:rsidP="00C4405B">
      <w:pPr>
        <w:pStyle w:val="af4"/>
        <w:keepNext/>
        <w:jc w:val="center"/>
        <w:rPr>
          <w:lang w:eastAsia="zh-CN"/>
        </w:rPr>
      </w:pPr>
      <w:r>
        <w:rPr>
          <w:lang w:eastAsia="zh-CN"/>
        </w:rPr>
        <w:t xml:space="preserve">Table </w:t>
      </w:r>
      <w:r w:rsidR="00460B63">
        <w:rPr>
          <w:lang w:eastAsia="zh-CN"/>
        </w:rPr>
        <w:t>7</w:t>
      </w:r>
      <w:r>
        <w:rPr>
          <w:lang w:eastAsia="zh-CN"/>
        </w:rPr>
        <w:t>. Other Physical Signals</w:t>
      </w:r>
    </w:p>
    <w:tbl>
      <w:tblPr>
        <w:tblStyle w:val="afc"/>
        <w:tblW w:w="0" w:type="auto"/>
        <w:jc w:val="center"/>
        <w:tblLook w:val="04A0" w:firstRow="1" w:lastRow="0" w:firstColumn="1" w:lastColumn="0" w:noHBand="0" w:noVBand="1"/>
      </w:tblPr>
      <w:tblGrid>
        <w:gridCol w:w="3118"/>
        <w:gridCol w:w="5349"/>
      </w:tblGrid>
      <w:tr w:rsidR="00C4405B" w14:paraId="70F3A968"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7EFBA185" w14:textId="77777777" w:rsidR="00C4405B" w:rsidRDefault="00C4405B">
            <w:pPr>
              <w:overflowPunct/>
              <w:autoSpaceDE/>
              <w:adjustRightInd/>
              <w:spacing w:after="120"/>
              <w:jc w:val="center"/>
              <w:rPr>
                <w:rFonts w:eastAsia="PMingLiU"/>
                <w:b/>
                <w:bCs/>
                <w:lang w:val="en-US" w:eastAsia="zh-TW"/>
              </w:rPr>
            </w:pPr>
            <w:r>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16706587" w14:textId="77777777" w:rsidR="00C4405B" w:rsidRDefault="00C4405B">
            <w:pPr>
              <w:overflowPunct/>
              <w:autoSpaceDE/>
              <w:adjustRightInd/>
              <w:spacing w:after="120"/>
              <w:jc w:val="center"/>
              <w:rPr>
                <w:rFonts w:eastAsia="PMingLiU"/>
                <w:b/>
                <w:bCs/>
                <w:lang w:val="en-US" w:eastAsia="zh-TW"/>
              </w:rPr>
            </w:pPr>
            <w:r>
              <w:rPr>
                <w:rFonts w:eastAsia="PMingLiU"/>
                <w:b/>
                <w:bCs/>
                <w:lang w:val="en-US" w:eastAsia="zh-TW"/>
              </w:rPr>
              <w:t>Assumptions</w:t>
            </w:r>
          </w:p>
        </w:tc>
      </w:tr>
      <w:tr w:rsidR="00C4405B" w14:paraId="498D5BB4"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EB6F1EB" w14:textId="77777777" w:rsidR="00C4405B" w:rsidRDefault="00C4405B">
            <w:pPr>
              <w:overflowPunct/>
              <w:autoSpaceDE/>
              <w:adjustRightInd/>
              <w:spacing w:after="120"/>
              <w:rPr>
                <w:rFonts w:eastAsia="PMingLiU"/>
                <w:lang w:eastAsia="zh-TW"/>
              </w:rPr>
            </w:pPr>
            <w:r>
              <w:rPr>
                <w:rFonts w:eastAsia="PMingLiU"/>
                <w:lang w:eastAsia="zh-TW"/>
              </w:rPr>
              <w:t>5G NR baseline</w:t>
            </w:r>
          </w:p>
        </w:tc>
        <w:tc>
          <w:tcPr>
            <w:tcW w:w="5349" w:type="dxa"/>
            <w:tcBorders>
              <w:top w:val="single" w:sz="4" w:space="0" w:color="auto"/>
              <w:left w:val="single" w:sz="4" w:space="0" w:color="auto"/>
              <w:bottom w:val="single" w:sz="4" w:space="0" w:color="auto"/>
              <w:right w:val="single" w:sz="4" w:space="0" w:color="auto"/>
            </w:tcBorders>
            <w:hideMark/>
          </w:tcPr>
          <w:p w14:paraId="5B6B9704" w14:textId="5D1756D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05476F5D"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F03EDC5" w14:textId="77777777" w:rsidR="00C4405B" w:rsidRDefault="00C4405B">
            <w:pPr>
              <w:overflowPunct/>
              <w:autoSpaceDE/>
              <w:adjustRightInd/>
              <w:spacing w:after="120"/>
              <w:rPr>
                <w:rFonts w:eastAsia="PMingLiU"/>
                <w:lang w:val="en-US" w:eastAsia="zh-TW"/>
              </w:rPr>
            </w:pPr>
            <w:r>
              <w:rPr>
                <w:lang w:eastAsia="ja-JP"/>
              </w:rPr>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64C56F30" w14:textId="7777777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2AB5F938"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087FDFB" w14:textId="77777777" w:rsidR="00C4405B" w:rsidRDefault="00C4405B">
            <w:pPr>
              <w:overflowPunct/>
              <w:autoSpaceDE/>
              <w:adjustRightInd/>
              <w:spacing w:after="120"/>
              <w:rPr>
                <w:rFonts w:eastAsia="PMingLiU"/>
                <w:lang w:val="en-US" w:eastAsia="zh-TW"/>
              </w:rPr>
            </w:pPr>
            <w:r>
              <w:rPr>
                <w:lang w:eastAsia="ja-JP"/>
              </w:rPr>
              <w:t>Channel model</w:t>
            </w:r>
          </w:p>
        </w:tc>
        <w:tc>
          <w:tcPr>
            <w:tcW w:w="5349" w:type="dxa"/>
            <w:tcBorders>
              <w:top w:val="single" w:sz="4" w:space="0" w:color="auto"/>
              <w:left w:val="single" w:sz="4" w:space="0" w:color="auto"/>
              <w:bottom w:val="single" w:sz="4" w:space="0" w:color="auto"/>
              <w:right w:val="single" w:sz="4" w:space="0" w:color="auto"/>
            </w:tcBorders>
            <w:hideMark/>
          </w:tcPr>
          <w:p w14:paraId="1C274CB2" w14:textId="7777777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59C31065"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226A7CC" w14:textId="77777777" w:rsidR="00C4405B" w:rsidRDefault="00C4405B">
            <w:pPr>
              <w:overflowPunct/>
              <w:autoSpaceDE/>
              <w:adjustRightInd/>
              <w:spacing w:after="120"/>
              <w:rPr>
                <w:rFonts w:eastAsia="PMingLiU"/>
                <w:lang w:val="en-US" w:eastAsia="zh-TW"/>
              </w:rPr>
            </w:pPr>
            <w:r>
              <w:rPr>
                <w:lang w:eastAsia="ja-JP"/>
              </w:rPr>
              <w:lastRenderedPageBreak/>
              <w:t>Subcarrier spacing(s)</w:t>
            </w:r>
          </w:p>
        </w:tc>
        <w:tc>
          <w:tcPr>
            <w:tcW w:w="5349" w:type="dxa"/>
            <w:tcBorders>
              <w:top w:val="single" w:sz="4" w:space="0" w:color="auto"/>
              <w:left w:val="single" w:sz="4" w:space="0" w:color="auto"/>
              <w:bottom w:val="single" w:sz="4" w:space="0" w:color="auto"/>
              <w:right w:val="single" w:sz="4" w:space="0" w:color="auto"/>
            </w:tcBorders>
            <w:hideMark/>
          </w:tcPr>
          <w:p w14:paraId="3FFFF767" w14:textId="7777777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2300A1BD"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B58D4B3" w14:textId="77777777" w:rsidR="00C4405B" w:rsidRDefault="00C4405B">
            <w:pPr>
              <w:overflowPunct/>
              <w:autoSpaceDE/>
              <w:adjustRightInd/>
              <w:spacing w:after="120"/>
              <w:rPr>
                <w:rFonts w:eastAsia="PMingLiU"/>
                <w:lang w:val="en-US" w:eastAsia="zh-TW"/>
              </w:rPr>
            </w:pPr>
            <w:r>
              <w:rPr>
                <w:lang w:eastAsia="ja-JP"/>
              </w:rPr>
              <w:t>SNR range</w:t>
            </w:r>
          </w:p>
        </w:tc>
        <w:tc>
          <w:tcPr>
            <w:tcW w:w="5349" w:type="dxa"/>
            <w:tcBorders>
              <w:top w:val="single" w:sz="4" w:space="0" w:color="auto"/>
              <w:left w:val="single" w:sz="4" w:space="0" w:color="auto"/>
              <w:bottom w:val="single" w:sz="4" w:space="0" w:color="auto"/>
              <w:right w:val="single" w:sz="4" w:space="0" w:color="auto"/>
            </w:tcBorders>
            <w:hideMark/>
          </w:tcPr>
          <w:p w14:paraId="09E4A0FC" w14:textId="77777777" w:rsidR="00C4405B" w:rsidRDefault="00C4405B">
            <w:pPr>
              <w:overflowPunct/>
              <w:autoSpaceDE/>
              <w:adjustRightInd/>
              <w:spacing w:after="120"/>
              <w:rPr>
                <w:rFonts w:eastAsia="PMingLiU"/>
                <w:lang w:val="de-DE" w:eastAsia="zh-TW"/>
              </w:rPr>
            </w:pPr>
            <w:r>
              <w:rPr>
                <w:rFonts w:eastAsia="PMingLiU"/>
                <w:lang w:val="en-US" w:eastAsia="zh-TW"/>
              </w:rPr>
              <w:t>TBD</w:t>
            </w:r>
          </w:p>
        </w:tc>
      </w:tr>
      <w:tr w:rsidR="00C4405B" w14:paraId="14BFABB7"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6A49A05B" w14:textId="77777777" w:rsidR="00C4405B" w:rsidRDefault="00C4405B">
            <w:pPr>
              <w:overflowPunct/>
              <w:autoSpaceDE/>
              <w:adjustRightInd/>
              <w:spacing w:after="120"/>
              <w:rPr>
                <w:rFonts w:eastAsia="PMingLiU"/>
                <w:lang w:val="en-US" w:eastAsia="zh-TW"/>
              </w:rPr>
            </w:pPr>
            <w:r>
              <w:rPr>
                <w:lang w:eastAsia="ja-JP"/>
              </w:rPr>
              <w:t>UE speed</w:t>
            </w:r>
          </w:p>
        </w:tc>
        <w:tc>
          <w:tcPr>
            <w:tcW w:w="5349" w:type="dxa"/>
            <w:tcBorders>
              <w:top w:val="single" w:sz="4" w:space="0" w:color="auto"/>
              <w:left w:val="single" w:sz="4" w:space="0" w:color="auto"/>
              <w:bottom w:val="single" w:sz="4" w:space="0" w:color="auto"/>
              <w:right w:val="single" w:sz="4" w:space="0" w:color="auto"/>
            </w:tcBorders>
            <w:hideMark/>
          </w:tcPr>
          <w:p w14:paraId="2599B4F4" w14:textId="77777777" w:rsidR="00C4405B" w:rsidRDefault="00C4405B">
            <w:pPr>
              <w:pStyle w:val="TAL"/>
              <w:snapToGrid w:val="0"/>
              <w:spacing w:after="120"/>
              <w:rPr>
                <w:rFonts w:ascii="Times New Roman" w:eastAsia="PMingLiU" w:hAnsi="Times New Roman"/>
                <w:sz w:val="20"/>
                <w:lang w:val="en-US" w:eastAsia="zh-TW"/>
              </w:rPr>
            </w:pPr>
            <w:r>
              <w:rPr>
                <w:rFonts w:ascii="Times New Roman" w:eastAsia="PMingLiU" w:hAnsi="Times New Roman"/>
                <w:sz w:val="20"/>
                <w:lang w:val="en-US" w:eastAsia="zh-TW"/>
              </w:rPr>
              <w:t>TBD</w:t>
            </w:r>
          </w:p>
        </w:tc>
      </w:tr>
      <w:tr w:rsidR="00C4405B" w14:paraId="3E9CDA97"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E5902E7" w14:textId="77777777" w:rsidR="00C4405B" w:rsidRDefault="00C4405B">
            <w:pPr>
              <w:overflowPunct/>
              <w:autoSpaceDE/>
              <w:adjustRightInd/>
              <w:spacing w:after="120"/>
              <w:rPr>
                <w:rFonts w:eastAsia="PMingLiU"/>
                <w:lang w:val="en-US" w:eastAsia="zh-TW"/>
              </w:rPr>
            </w:pPr>
            <w:r>
              <w:rPr>
                <w:lang w:eastAsia="ja-JP"/>
              </w:rPr>
              <w:t xml:space="preserve">Antenna </w:t>
            </w:r>
            <w:r>
              <w:rPr>
                <w:rFonts w:eastAsia="PMingLiU"/>
                <w:lang w:eastAsia="zh-TW"/>
              </w:rPr>
              <w:t>c</w:t>
            </w:r>
            <w:r>
              <w:rPr>
                <w:lang w:eastAsia="ja-JP"/>
              </w:rPr>
              <w:t>onfiguration at the TRP</w:t>
            </w:r>
          </w:p>
        </w:tc>
        <w:tc>
          <w:tcPr>
            <w:tcW w:w="5349" w:type="dxa"/>
            <w:tcBorders>
              <w:top w:val="single" w:sz="4" w:space="0" w:color="auto"/>
              <w:left w:val="single" w:sz="4" w:space="0" w:color="auto"/>
              <w:bottom w:val="single" w:sz="4" w:space="0" w:color="auto"/>
              <w:right w:val="single" w:sz="4" w:space="0" w:color="auto"/>
            </w:tcBorders>
            <w:hideMark/>
          </w:tcPr>
          <w:p w14:paraId="47D12C49" w14:textId="7777777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52859225"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27AA62E" w14:textId="77777777" w:rsidR="00C4405B" w:rsidRDefault="00C4405B">
            <w:pPr>
              <w:overflowPunct/>
              <w:autoSpaceDE/>
              <w:adjustRightInd/>
              <w:spacing w:after="120"/>
              <w:rPr>
                <w:rFonts w:eastAsia="PMingLiU"/>
                <w:lang w:val="en-US" w:eastAsia="zh-TW"/>
              </w:rPr>
            </w:pPr>
            <w:r>
              <w:rPr>
                <w:lang w:eastAsia="ja-JP"/>
              </w:rPr>
              <w:t>Antenna configuration at the UE</w:t>
            </w:r>
          </w:p>
        </w:tc>
        <w:tc>
          <w:tcPr>
            <w:tcW w:w="5349" w:type="dxa"/>
            <w:tcBorders>
              <w:top w:val="single" w:sz="4" w:space="0" w:color="auto"/>
              <w:left w:val="single" w:sz="4" w:space="0" w:color="auto"/>
              <w:bottom w:val="single" w:sz="4" w:space="0" w:color="auto"/>
              <w:right w:val="single" w:sz="4" w:space="0" w:color="auto"/>
            </w:tcBorders>
            <w:hideMark/>
          </w:tcPr>
          <w:p w14:paraId="5645E596" w14:textId="77777777" w:rsidR="00C4405B" w:rsidRDefault="00C4405B">
            <w:pPr>
              <w:spacing w:after="120"/>
              <w:rPr>
                <w:rFonts w:eastAsia="PMingLiU"/>
                <w:lang w:val="en-US" w:eastAsia="zh-TW"/>
              </w:rPr>
            </w:pPr>
            <w:r>
              <w:rPr>
                <w:rFonts w:eastAsia="PMingLiU"/>
                <w:lang w:val="en-US" w:eastAsia="zh-TW"/>
              </w:rPr>
              <w:t>TBD</w:t>
            </w:r>
          </w:p>
        </w:tc>
      </w:tr>
      <w:tr w:rsidR="00C4405B" w14:paraId="57FBD0EF"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6944696F" w14:textId="77777777" w:rsidR="00C4405B" w:rsidRDefault="00C4405B">
            <w:pPr>
              <w:overflowPunct/>
              <w:autoSpaceDE/>
              <w:adjustRightInd/>
              <w:spacing w:after="120"/>
              <w:rPr>
                <w:rFonts w:eastAsia="PMingLiU"/>
                <w:lang w:val="en-US" w:eastAsia="zh-TW"/>
              </w:rPr>
            </w:pPr>
            <w:r>
              <w:rPr>
                <w:lang w:eastAsia="ja-JP"/>
              </w:rPr>
              <w:t>Antenna port virtualization</w:t>
            </w:r>
          </w:p>
        </w:tc>
        <w:tc>
          <w:tcPr>
            <w:tcW w:w="5349" w:type="dxa"/>
            <w:tcBorders>
              <w:top w:val="single" w:sz="4" w:space="0" w:color="auto"/>
              <w:left w:val="single" w:sz="4" w:space="0" w:color="auto"/>
              <w:bottom w:val="single" w:sz="4" w:space="0" w:color="auto"/>
              <w:right w:val="single" w:sz="4" w:space="0" w:color="auto"/>
            </w:tcBorders>
            <w:hideMark/>
          </w:tcPr>
          <w:p w14:paraId="008DB8EB" w14:textId="7777777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70EF4452"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728B3830" w14:textId="77777777" w:rsidR="00C4405B" w:rsidRDefault="00C4405B">
            <w:pPr>
              <w:overflowPunct/>
              <w:autoSpaceDE/>
              <w:adjustRightInd/>
              <w:spacing w:after="120"/>
              <w:rPr>
                <w:lang w:eastAsia="ja-JP"/>
              </w:rPr>
            </w:pPr>
            <w:r>
              <w:rPr>
                <w:lang w:eastAsia="ja-JP"/>
              </w:rPr>
              <w:t>Frequency offset</w:t>
            </w:r>
          </w:p>
        </w:tc>
        <w:tc>
          <w:tcPr>
            <w:tcW w:w="5349" w:type="dxa"/>
            <w:tcBorders>
              <w:top w:val="single" w:sz="4" w:space="0" w:color="auto"/>
              <w:left w:val="single" w:sz="4" w:space="0" w:color="auto"/>
              <w:bottom w:val="single" w:sz="4" w:space="0" w:color="auto"/>
              <w:right w:val="single" w:sz="4" w:space="0" w:color="auto"/>
            </w:tcBorders>
            <w:hideMark/>
          </w:tcPr>
          <w:p w14:paraId="61F78D29" w14:textId="7777777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3E46E4E3" w14:textId="77777777" w:rsidTr="00895BF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3EE3541" w14:textId="3C02BC06" w:rsidR="00C4405B" w:rsidRDefault="00C4405B" w:rsidP="00C4405B">
            <w:pPr>
              <w:overflowPunct/>
              <w:autoSpaceDE/>
              <w:adjustRightInd/>
              <w:spacing w:after="120"/>
              <w:rPr>
                <w:lang w:eastAsia="ja-JP"/>
              </w:rPr>
            </w:pPr>
            <w:r>
              <w:rPr>
                <w:rFonts w:eastAsia="PMingLiU"/>
                <w:lang w:eastAsia="zh-TW"/>
              </w:rPr>
              <w:t>Phase noise model (optional)</w:t>
            </w:r>
          </w:p>
        </w:tc>
        <w:tc>
          <w:tcPr>
            <w:tcW w:w="5349" w:type="dxa"/>
            <w:tcBorders>
              <w:top w:val="single" w:sz="4" w:space="0" w:color="auto"/>
              <w:left w:val="single" w:sz="4" w:space="0" w:color="auto"/>
              <w:bottom w:val="single" w:sz="4" w:space="0" w:color="auto"/>
              <w:right w:val="single" w:sz="4" w:space="0" w:color="auto"/>
            </w:tcBorders>
          </w:tcPr>
          <w:p w14:paraId="147DEF02" w14:textId="4FF40F51" w:rsidR="00C4405B" w:rsidRDefault="00C4405B" w:rsidP="00C4405B">
            <w:pPr>
              <w:overflowPunct/>
              <w:autoSpaceDE/>
              <w:adjustRightInd/>
              <w:spacing w:after="120"/>
              <w:rPr>
                <w:rFonts w:eastAsia="PMingLiU"/>
                <w:lang w:val="en-US" w:eastAsia="zh-TW"/>
              </w:rPr>
            </w:pPr>
            <w:r>
              <w:rPr>
                <w:rFonts w:eastAsia="PMingLiU"/>
                <w:lang w:val="en-US" w:eastAsia="zh-TW"/>
              </w:rPr>
              <w:t>TBD</w:t>
            </w:r>
          </w:p>
        </w:tc>
      </w:tr>
      <w:tr w:rsidR="00C4405B" w14:paraId="58729414"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61CE33E" w14:textId="77777777" w:rsidR="00C4405B" w:rsidRDefault="00C4405B">
            <w:pPr>
              <w:overflowPunct/>
              <w:autoSpaceDE/>
              <w:adjustRightInd/>
              <w:spacing w:after="120"/>
              <w:rPr>
                <w:lang w:eastAsia="ja-JP"/>
              </w:rPr>
            </w:pPr>
            <w:r>
              <w:rPr>
                <w:lang w:eastAsia="ja-JP"/>
              </w:rPr>
              <w:t xml:space="preserve">Number of interfering TRPs </w:t>
            </w:r>
          </w:p>
        </w:tc>
        <w:tc>
          <w:tcPr>
            <w:tcW w:w="5349" w:type="dxa"/>
            <w:tcBorders>
              <w:top w:val="single" w:sz="4" w:space="0" w:color="auto"/>
              <w:left w:val="single" w:sz="4" w:space="0" w:color="auto"/>
              <w:bottom w:val="single" w:sz="4" w:space="0" w:color="auto"/>
              <w:right w:val="single" w:sz="4" w:space="0" w:color="auto"/>
            </w:tcBorders>
            <w:hideMark/>
          </w:tcPr>
          <w:p w14:paraId="3D469944" w14:textId="77777777" w:rsidR="00C4405B" w:rsidRDefault="00C4405B">
            <w:pPr>
              <w:overflowPunct/>
              <w:autoSpaceDE/>
              <w:adjustRightInd/>
              <w:spacing w:after="120"/>
              <w:rPr>
                <w:rFonts w:eastAsia="PMingLiU"/>
                <w:lang w:val="en-US" w:eastAsia="zh-TW"/>
              </w:rPr>
            </w:pPr>
            <w:r>
              <w:rPr>
                <w:rFonts w:eastAsia="PMingLiU"/>
                <w:lang w:val="en-US" w:eastAsia="zh-TW"/>
              </w:rPr>
              <w:t>TBD</w:t>
            </w:r>
          </w:p>
        </w:tc>
      </w:tr>
      <w:tr w:rsidR="00C4405B" w14:paraId="3CD8C4B9"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3EA79CF5" w14:textId="77777777" w:rsidR="00C4405B" w:rsidRDefault="00C4405B">
            <w:pPr>
              <w:overflowPunct/>
              <w:autoSpaceDE/>
              <w:adjustRightInd/>
              <w:spacing w:after="120"/>
              <w:rPr>
                <w:rFonts w:eastAsia="PMingLiU"/>
                <w:lang w:eastAsia="zh-TW"/>
              </w:rPr>
            </w:pPr>
            <w:r>
              <w:rPr>
                <w:rFonts w:eastAsia="PMingLiU"/>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hideMark/>
          </w:tcPr>
          <w:p w14:paraId="2804024B" w14:textId="2E8740C2" w:rsidR="00C4405B" w:rsidRPr="0059691D" w:rsidRDefault="0059691D" w:rsidP="0059691D">
            <w:pPr>
              <w:spacing w:after="120"/>
              <w:rPr>
                <w:rFonts w:eastAsia="PMingLiU"/>
                <w:lang w:val="en-US" w:eastAsia="zh-TW"/>
              </w:rPr>
            </w:pPr>
            <w:r>
              <w:rPr>
                <w:rFonts w:eastAsia="PMingLiU" w:hint="eastAsia"/>
                <w:lang w:val="en-US" w:eastAsia="zh-TW"/>
              </w:rPr>
              <w:t>T</w:t>
            </w:r>
            <w:r>
              <w:rPr>
                <w:rFonts w:eastAsia="PMingLiU"/>
                <w:lang w:val="en-US" w:eastAsia="zh-TW"/>
              </w:rPr>
              <w:t>BD</w:t>
            </w:r>
          </w:p>
        </w:tc>
      </w:tr>
    </w:tbl>
    <w:p w14:paraId="5977403D" w14:textId="77777777" w:rsidR="00C4405B" w:rsidRDefault="00C4405B" w:rsidP="00856C0E">
      <w:pPr>
        <w:rPr>
          <w:rFonts w:eastAsia="PMingLiU"/>
          <w:lang w:val="en-US" w:eastAsia="zh-TW"/>
        </w:rPr>
      </w:pPr>
    </w:p>
    <w:p w14:paraId="53FF0801" w14:textId="37F51A4D" w:rsidR="003B1966" w:rsidRPr="008656FB" w:rsidRDefault="00C43FE3" w:rsidP="003B1966">
      <w:pPr>
        <w:rPr>
          <w:b/>
          <w:bCs/>
        </w:rPr>
      </w:pPr>
      <w:r w:rsidRPr="008656FB">
        <w:rPr>
          <w:b/>
          <w:bCs/>
          <w:u w:val="single"/>
        </w:rPr>
        <w:t>Proposal 7</w:t>
      </w:r>
      <w:r w:rsidRPr="008656FB">
        <w:rPr>
          <w:b/>
          <w:bCs/>
        </w:rPr>
        <w:t xml:space="preserve">: </w:t>
      </w:r>
      <w:r w:rsidR="007C08F6" w:rsidRPr="008656FB">
        <w:rPr>
          <w:b/>
          <w:bCs/>
        </w:rPr>
        <w:t>For other physical channels or signals,</w:t>
      </w:r>
      <w:r w:rsidRPr="008656FB">
        <w:rPr>
          <w:b/>
          <w:bCs/>
        </w:rPr>
        <w:t xml:space="preserve"> take </w:t>
      </w:r>
      <w:r w:rsidR="00385427" w:rsidRPr="008656FB">
        <w:rPr>
          <w:b/>
          <w:bCs/>
        </w:rPr>
        <w:t xml:space="preserve">Table </w:t>
      </w:r>
      <w:r w:rsidR="00460B63" w:rsidRPr="008656FB">
        <w:rPr>
          <w:b/>
          <w:bCs/>
        </w:rPr>
        <w:t>6</w:t>
      </w:r>
      <w:r w:rsidR="00385427" w:rsidRPr="008656FB">
        <w:rPr>
          <w:b/>
          <w:bCs/>
        </w:rPr>
        <w:t xml:space="preserve"> and Table </w:t>
      </w:r>
      <w:r w:rsidR="00460B63" w:rsidRPr="008656FB">
        <w:rPr>
          <w:b/>
          <w:bCs/>
        </w:rPr>
        <w:t>7 as a starting point</w:t>
      </w:r>
      <w:r w:rsidRPr="008656FB">
        <w:rPr>
          <w:b/>
          <w:bCs/>
        </w:rPr>
        <w:t xml:space="preserve"> for</w:t>
      </w:r>
      <w:r w:rsidR="007C08F6" w:rsidRPr="008656FB">
        <w:rPr>
          <w:b/>
          <w:bCs/>
        </w:rPr>
        <w:t xml:space="preserve"> further discussion on</w:t>
      </w:r>
      <w:r w:rsidRPr="008656FB">
        <w:rPr>
          <w:b/>
          <w:bCs/>
        </w:rPr>
        <w:t xml:space="preserve"> the link</w:t>
      </w:r>
      <w:r w:rsidR="00757597" w:rsidRPr="008656FB">
        <w:rPr>
          <w:b/>
          <w:bCs/>
        </w:rPr>
        <w:t>-</w:t>
      </w:r>
      <w:r w:rsidRPr="008656FB">
        <w:rPr>
          <w:b/>
          <w:bCs/>
        </w:rPr>
        <w:t>level evaluation</w:t>
      </w:r>
      <w:r w:rsidR="007C08F6" w:rsidRPr="008656FB">
        <w:rPr>
          <w:b/>
          <w:bCs/>
        </w:rPr>
        <w:t xml:space="preserve"> assumptions</w:t>
      </w:r>
      <w:r w:rsidRPr="008656FB">
        <w:rPr>
          <w:b/>
          <w:bCs/>
        </w:rPr>
        <w:t xml:space="preserve"> in 6G study.</w:t>
      </w:r>
    </w:p>
    <w:p w14:paraId="756191E9" w14:textId="77777777" w:rsidR="00385427" w:rsidRPr="00385427" w:rsidRDefault="00385427" w:rsidP="003B1966">
      <w:pPr>
        <w:rPr>
          <w:b/>
          <w:bCs/>
          <w:i/>
          <w:iCs/>
        </w:rPr>
      </w:pPr>
    </w:p>
    <w:p w14:paraId="70FF2CA5" w14:textId="7ADEEF35" w:rsidR="007A1659" w:rsidRDefault="00BA7A87" w:rsidP="003B1966">
      <w:pPr>
        <w:pStyle w:val="1"/>
        <w:numPr>
          <w:ilvl w:val="0"/>
          <w:numId w:val="4"/>
        </w:numPr>
        <w:tabs>
          <w:tab w:val="num" w:pos="360"/>
        </w:tabs>
        <w:rPr>
          <w:lang w:val="en-US"/>
        </w:rPr>
      </w:pPr>
      <w:r>
        <w:rPr>
          <w:lang w:val="en-US"/>
        </w:rPr>
        <w:t>System-level Evaluation Assumptions</w:t>
      </w:r>
      <w:r w:rsidR="007A1659" w:rsidRPr="003D4F42">
        <w:rPr>
          <w:lang w:val="en-US"/>
        </w:rPr>
        <w:t xml:space="preserve"> </w:t>
      </w:r>
    </w:p>
    <w:p w14:paraId="7A6CF06A" w14:textId="5D8A0C4A" w:rsidR="002E1537" w:rsidRPr="002E1537" w:rsidRDefault="002E1537" w:rsidP="002E1537">
      <w:pPr>
        <w:rPr>
          <w:rFonts w:eastAsia="MS Mincho"/>
          <w:lang w:val="en-US" w:eastAsia="ja-JP"/>
        </w:rPr>
      </w:pPr>
      <w:r w:rsidRPr="002E1537">
        <w:rPr>
          <w:lang w:val="en-US" w:eastAsia="ja-JP"/>
        </w:rPr>
        <w:t xml:space="preserve">As detailed assumptions on deployment scenarios are still under discussion in RAN Plenary 6G study, the parameters of </w:t>
      </w:r>
      <w:r>
        <w:rPr>
          <w:lang w:val="en-US" w:eastAsia="ja-JP"/>
        </w:rPr>
        <w:t>system</w:t>
      </w:r>
      <w:r w:rsidRPr="002E1537">
        <w:rPr>
          <w:lang w:val="en-US" w:eastAsia="ja-JP"/>
        </w:rPr>
        <w:t xml:space="preserve">-level evaluation assumptions from </w:t>
      </w:r>
      <w:r w:rsidRPr="002E1537">
        <w:rPr>
          <w:rFonts w:eastAsia="PMingLiU"/>
          <w:lang w:val="en-US" w:eastAsia="zh-TW"/>
        </w:rPr>
        <w:t xml:space="preserve">TR38.802 </w:t>
      </w:r>
      <w:r w:rsidRPr="002E1537">
        <w:rPr>
          <w:rFonts w:eastAsia="PMingLiU"/>
          <w:lang w:val="en-US" w:eastAsia="zh-TW"/>
        </w:rPr>
        <w:fldChar w:fldCharType="begin"/>
      </w:r>
      <w:r w:rsidRPr="002E1537">
        <w:rPr>
          <w:rFonts w:eastAsia="PMingLiU"/>
          <w:lang w:val="en-US" w:eastAsia="zh-TW"/>
        </w:rPr>
        <w:instrText xml:space="preserve"> REF _Ref206157550 \r \h </w:instrText>
      </w:r>
      <w:r w:rsidRPr="002E1537">
        <w:rPr>
          <w:rFonts w:eastAsia="PMingLiU"/>
          <w:lang w:val="en-US" w:eastAsia="zh-TW"/>
        </w:rPr>
      </w:r>
      <w:r w:rsidRPr="002E1537">
        <w:rPr>
          <w:rFonts w:eastAsia="PMingLiU"/>
          <w:lang w:val="en-US" w:eastAsia="zh-TW"/>
        </w:rPr>
        <w:fldChar w:fldCharType="separate"/>
      </w:r>
      <w:r w:rsidR="00DF0824">
        <w:rPr>
          <w:rFonts w:eastAsia="PMingLiU"/>
          <w:lang w:val="en-US" w:eastAsia="zh-TW"/>
        </w:rPr>
        <w:t>[7]</w:t>
      </w:r>
      <w:r w:rsidRPr="002E1537">
        <w:rPr>
          <w:rFonts w:eastAsia="PMingLiU"/>
          <w:lang w:val="en-US" w:eastAsia="zh-TW"/>
        </w:rPr>
        <w:fldChar w:fldCharType="end"/>
      </w:r>
      <w:r w:rsidRPr="002E1537">
        <w:rPr>
          <w:rFonts w:eastAsia="PMingLiU"/>
          <w:lang w:val="en-US" w:eastAsia="zh-TW"/>
        </w:rPr>
        <w:t xml:space="preserve"> and the latest version of </w:t>
      </w:r>
      <w:r w:rsidRPr="002E1537">
        <w:rPr>
          <w:lang w:val="en-US"/>
        </w:rPr>
        <w:t xml:space="preserve">TR38.914 </w:t>
      </w:r>
      <w:r w:rsidRPr="002E1537">
        <w:rPr>
          <w:lang w:val="en-US"/>
        </w:rPr>
        <w:fldChar w:fldCharType="begin"/>
      </w:r>
      <w:r w:rsidRPr="002E1537">
        <w:rPr>
          <w:lang w:val="en-US"/>
        </w:rPr>
        <w:instrText xml:space="preserve"> REF _Ref206150316 \r \h </w:instrText>
      </w:r>
      <w:r w:rsidRPr="002E1537">
        <w:rPr>
          <w:lang w:val="en-US"/>
        </w:rPr>
      </w:r>
      <w:r w:rsidRPr="002E1537">
        <w:rPr>
          <w:lang w:val="en-US"/>
        </w:rPr>
        <w:fldChar w:fldCharType="separate"/>
      </w:r>
      <w:r w:rsidR="00DF0824">
        <w:rPr>
          <w:lang w:val="en-US"/>
        </w:rPr>
        <w:t>[2]</w:t>
      </w:r>
      <w:r w:rsidRPr="002E1537">
        <w:rPr>
          <w:lang w:val="en-US"/>
        </w:rPr>
        <w:fldChar w:fldCharType="end"/>
      </w:r>
      <w:r w:rsidRPr="002E1537">
        <w:rPr>
          <w:rFonts w:eastAsia="PMingLiU"/>
          <w:lang w:val="en-US" w:eastAsia="zh-TW"/>
        </w:rPr>
        <w:t xml:space="preserve"> can be used as a starting point for the framework of </w:t>
      </w:r>
      <w:r>
        <w:rPr>
          <w:rFonts w:eastAsia="PMingLiU"/>
          <w:lang w:val="en-US" w:eastAsia="zh-TW"/>
        </w:rPr>
        <w:t>system</w:t>
      </w:r>
      <w:r w:rsidRPr="002E1537">
        <w:rPr>
          <w:rFonts w:eastAsia="PMingLiU"/>
          <w:lang w:val="en-US" w:eastAsia="zh-TW"/>
        </w:rPr>
        <w:t>-level evaluation assumptions in RAN1. The detailed assumptions can be determined after RAN Plenary 6G study provides more information.</w:t>
      </w:r>
    </w:p>
    <w:p w14:paraId="0C2532C4" w14:textId="4C42FCCF" w:rsidR="007078FB" w:rsidRDefault="007078FB" w:rsidP="007078FB">
      <w:pPr>
        <w:pStyle w:val="2"/>
        <w:numPr>
          <w:ilvl w:val="1"/>
          <w:numId w:val="4"/>
        </w:numPr>
        <w:tabs>
          <w:tab w:val="num" w:pos="1440"/>
        </w:tabs>
        <w:rPr>
          <w:rFonts w:eastAsia="PMingLiU"/>
          <w:lang w:eastAsia="zh-TW"/>
        </w:rPr>
      </w:pPr>
      <w:r w:rsidRPr="007078FB">
        <w:rPr>
          <w:rFonts w:eastAsia="PMingLiU"/>
          <w:lang w:eastAsia="zh-TW"/>
        </w:rPr>
        <w:t xml:space="preserve">Terrestrial </w:t>
      </w:r>
      <w:r w:rsidR="00280D97">
        <w:rPr>
          <w:rFonts w:eastAsia="PMingLiU"/>
          <w:lang w:eastAsia="zh-TW"/>
        </w:rPr>
        <w:t>n</w:t>
      </w:r>
      <w:r w:rsidRPr="007078FB">
        <w:rPr>
          <w:rFonts w:eastAsia="PMingLiU"/>
          <w:lang w:eastAsia="zh-TW"/>
        </w:rPr>
        <w:t>etwork</w:t>
      </w:r>
    </w:p>
    <w:p w14:paraId="18FA65C2" w14:textId="2462CC28" w:rsidR="004C53F9" w:rsidRDefault="00D90856" w:rsidP="004C53F9">
      <w:pPr>
        <w:rPr>
          <w:rFonts w:eastAsia="PMingLiU"/>
          <w:lang w:val="en-US" w:eastAsia="zh-TW"/>
        </w:rPr>
      </w:pPr>
      <w:r>
        <w:rPr>
          <w:rFonts w:eastAsia="PMingLiU"/>
          <w:lang w:val="en-US" w:eastAsia="zh-TW"/>
        </w:rPr>
        <w:t xml:space="preserve">Based on TR38.802 </w:t>
      </w:r>
      <w:r>
        <w:rPr>
          <w:rFonts w:eastAsia="PMingLiU"/>
          <w:lang w:val="en-US" w:eastAsia="zh-TW"/>
        </w:rPr>
        <w:fldChar w:fldCharType="begin"/>
      </w:r>
      <w:r>
        <w:rPr>
          <w:rFonts w:eastAsia="PMingLiU"/>
          <w:lang w:val="en-US" w:eastAsia="zh-TW"/>
        </w:rPr>
        <w:instrText xml:space="preserve"> REF _Ref206157550 \r \h </w:instrText>
      </w:r>
      <w:r>
        <w:rPr>
          <w:rFonts w:eastAsia="PMingLiU"/>
          <w:lang w:val="en-US" w:eastAsia="zh-TW"/>
        </w:rPr>
      </w:r>
      <w:r>
        <w:rPr>
          <w:rFonts w:eastAsia="PMingLiU"/>
          <w:lang w:val="en-US" w:eastAsia="zh-TW"/>
        </w:rPr>
        <w:fldChar w:fldCharType="separate"/>
      </w:r>
      <w:r w:rsidR="00DF0824">
        <w:rPr>
          <w:rFonts w:eastAsia="PMingLiU"/>
          <w:lang w:val="en-US" w:eastAsia="zh-TW"/>
        </w:rPr>
        <w:t>[7]</w:t>
      </w:r>
      <w:r>
        <w:rPr>
          <w:rFonts w:eastAsia="PMingLiU"/>
          <w:lang w:val="en-US" w:eastAsia="zh-TW"/>
        </w:rPr>
        <w:fldChar w:fldCharType="end"/>
      </w:r>
      <w:r>
        <w:rPr>
          <w:rFonts w:eastAsia="PMingLiU"/>
          <w:lang w:val="en-US" w:eastAsia="zh-TW"/>
        </w:rPr>
        <w:t xml:space="preserve"> and </w:t>
      </w:r>
      <w:r>
        <w:rPr>
          <w:lang w:val="en-US"/>
        </w:rPr>
        <w:t xml:space="preserve">TR38.914 </w:t>
      </w:r>
      <w:r>
        <w:rPr>
          <w:lang w:val="en-US"/>
        </w:rPr>
        <w:fldChar w:fldCharType="begin"/>
      </w:r>
      <w:r>
        <w:rPr>
          <w:lang w:val="en-US"/>
        </w:rPr>
        <w:instrText xml:space="preserve"> REF _Ref206150316 \r \h </w:instrText>
      </w:r>
      <w:r>
        <w:rPr>
          <w:lang w:val="en-US"/>
        </w:rPr>
      </w:r>
      <w:r>
        <w:rPr>
          <w:lang w:val="en-US"/>
        </w:rPr>
        <w:fldChar w:fldCharType="separate"/>
      </w:r>
      <w:r w:rsidR="00DF0824">
        <w:rPr>
          <w:lang w:val="en-US"/>
        </w:rPr>
        <w:t>[2]</w:t>
      </w:r>
      <w:r>
        <w:rPr>
          <w:lang w:val="en-US"/>
        </w:rPr>
        <w:fldChar w:fldCharType="end"/>
      </w:r>
      <w:r>
        <w:rPr>
          <w:rFonts w:eastAsia="PMingLiU"/>
          <w:lang w:val="en-US" w:eastAsia="zh-TW"/>
        </w:rPr>
        <w:t>, the parameters of system-level evaluation assumptions for terrestrial network are suggested as below.</w:t>
      </w:r>
    </w:p>
    <w:p w14:paraId="2E2963E2" w14:textId="241839EB" w:rsidR="00184089" w:rsidRPr="00184089" w:rsidRDefault="00184089" w:rsidP="00184089">
      <w:pPr>
        <w:pStyle w:val="af4"/>
        <w:keepNext/>
        <w:jc w:val="center"/>
        <w:rPr>
          <w:lang w:eastAsia="zh-CN"/>
        </w:rPr>
      </w:pPr>
      <w:r>
        <w:rPr>
          <w:lang w:eastAsia="zh-CN"/>
        </w:rPr>
        <w:t xml:space="preserve">Table </w:t>
      </w:r>
      <w:r w:rsidR="00BD6537">
        <w:rPr>
          <w:lang w:eastAsia="zh-CN"/>
        </w:rPr>
        <w:t>8</w:t>
      </w:r>
      <w:r>
        <w:rPr>
          <w:lang w:eastAsia="zh-CN"/>
        </w:rPr>
        <w:t>. System-level evaluation assumptions for 6G TN</w:t>
      </w:r>
      <w:r w:rsidR="00DB156C">
        <w:rPr>
          <w:lang w:eastAsia="zh-CN"/>
        </w:rPr>
        <w:t xml:space="preserve"> MBB and FWA</w:t>
      </w:r>
    </w:p>
    <w:tbl>
      <w:tblPr>
        <w:tblStyle w:val="afc"/>
        <w:tblW w:w="0" w:type="auto"/>
        <w:tblLook w:val="04A0" w:firstRow="1" w:lastRow="0" w:firstColumn="1" w:lastColumn="0" w:noHBand="0" w:noVBand="1"/>
      </w:tblPr>
      <w:tblGrid>
        <w:gridCol w:w="2423"/>
        <w:gridCol w:w="2423"/>
        <w:gridCol w:w="2424"/>
        <w:gridCol w:w="2424"/>
      </w:tblGrid>
      <w:tr w:rsidR="00184089" w14:paraId="457F55FD" w14:textId="77777777" w:rsidTr="00184089">
        <w:tc>
          <w:tcPr>
            <w:tcW w:w="2423" w:type="dxa"/>
          </w:tcPr>
          <w:p w14:paraId="3131035E" w14:textId="5653C5F4" w:rsidR="00184089" w:rsidRPr="00184089" w:rsidRDefault="00184089" w:rsidP="007078FB">
            <w:pPr>
              <w:rPr>
                <w:rFonts w:eastAsia="PMingLiU"/>
                <w:b/>
                <w:bCs/>
                <w:lang w:eastAsia="zh-TW"/>
              </w:rPr>
            </w:pPr>
            <w:r w:rsidRPr="00184089">
              <w:rPr>
                <w:rFonts w:eastAsia="PMingLiU" w:hint="eastAsia"/>
                <w:b/>
                <w:bCs/>
                <w:lang w:eastAsia="zh-TW"/>
              </w:rPr>
              <w:t>P</w:t>
            </w:r>
            <w:r w:rsidRPr="00184089">
              <w:rPr>
                <w:rFonts w:eastAsia="PMingLiU"/>
                <w:b/>
                <w:bCs/>
                <w:lang w:eastAsia="zh-TW"/>
              </w:rPr>
              <w:t>arameters</w:t>
            </w:r>
          </w:p>
        </w:tc>
        <w:tc>
          <w:tcPr>
            <w:tcW w:w="2423" w:type="dxa"/>
          </w:tcPr>
          <w:p w14:paraId="405B00D8" w14:textId="1CD9D9CA" w:rsidR="00184089" w:rsidRPr="00184089" w:rsidRDefault="00184089" w:rsidP="007078FB">
            <w:pPr>
              <w:rPr>
                <w:rFonts w:eastAsia="PMingLiU"/>
                <w:b/>
                <w:bCs/>
                <w:lang w:eastAsia="zh-TW"/>
              </w:rPr>
            </w:pPr>
            <w:r w:rsidRPr="00184089">
              <w:rPr>
                <w:rFonts w:eastAsia="PMingLiU" w:hint="eastAsia"/>
                <w:b/>
                <w:bCs/>
                <w:lang w:eastAsia="zh-TW"/>
              </w:rPr>
              <w:t>D</w:t>
            </w:r>
            <w:r w:rsidRPr="00184089">
              <w:rPr>
                <w:rFonts w:eastAsia="PMingLiU"/>
                <w:b/>
                <w:bCs/>
                <w:lang w:eastAsia="zh-TW"/>
              </w:rPr>
              <w:t>eployment Scenario 1</w:t>
            </w:r>
          </w:p>
        </w:tc>
        <w:tc>
          <w:tcPr>
            <w:tcW w:w="2424" w:type="dxa"/>
          </w:tcPr>
          <w:p w14:paraId="7E3C342F" w14:textId="43B70958" w:rsidR="00184089" w:rsidRPr="00184089" w:rsidRDefault="00184089" w:rsidP="007078FB">
            <w:pPr>
              <w:rPr>
                <w:rFonts w:eastAsia="PMingLiU"/>
                <w:b/>
                <w:bCs/>
                <w:lang w:eastAsia="zh-TW"/>
              </w:rPr>
            </w:pPr>
            <w:r w:rsidRPr="00184089">
              <w:rPr>
                <w:rFonts w:eastAsia="PMingLiU" w:hint="eastAsia"/>
                <w:b/>
                <w:bCs/>
                <w:lang w:eastAsia="zh-TW"/>
              </w:rPr>
              <w:t>D</w:t>
            </w:r>
            <w:r w:rsidRPr="00184089">
              <w:rPr>
                <w:rFonts w:eastAsia="PMingLiU"/>
                <w:b/>
                <w:bCs/>
                <w:lang w:eastAsia="zh-TW"/>
              </w:rPr>
              <w:t>eployment Scenario 2</w:t>
            </w:r>
          </w:p>
        </w:tc>
        <w:tc>
          <w:tcPr>
            <w:tcW w:w="2424" w:type="dxa"/>
          </w:tcPr>
          <w:p w14:paraId="66AAE77B" w14:textId="05D5A52F" w:rsidR="00184089" w:rsidRPr="00184089" w:rsidRDefault="00184089" w:rsidP="007078FB">
            <w:pPr>
              <w:rPr>
                <w:rFonts w:eastAsia="PMingLiU"/>
                <w:b/>
                <w:bCs/>
                <w:lang w:eastAsia="zh-TW"/>
              </w:rPr>
            </w:pPr>
            <w:r w:rsidRPr="00184089">
              <w:rPr>
                <w:rFonts w:eastAsia="PMingLiU" w:hint="eastAsia"/>
                <w:b/>
                <w:bCs/>
                <w:lang w:eastAsia="zh-TW"/>
              </w:rPr>
              <w:t>D</w:t>
            </w:r>
            <w:r w:rsidRPr="00184089">
              <w:rPr>
                <w:rFonts w:eastAsia="PMingLiU"/>
                <w:b/>
                <w:bCs/>
                <w:lang w:eastAsia="zh-TW"/>
              </w:rPr>
              <w:t>eployment Scenario 3</w:t>
            </w:r>
          </w:p>
        </w:tc>
      </w:tr>
      <w:tr w:rsidR="00A23158" w14:paraId="40C94906" w14:textId="77777777" w:rsidTr="00184089">
        <w:tc>
          <w:tcPr>
            <w:tcW w:w="2423" w:type="dxa"/>
          </w:tcPr>
          <w:p w14:paraId="4112B1DD" w14:textId="4934DEE0" w:rsidR="00A23158" w:rsidRPr="00184089" w:rsidRDefault="00A23158" w:rsidP="00A23158">
            <w:r>
              <w:rPr>
                <w:lang w:eastAsia="ja-JP"/>
              </w:rPr>
              <w:t>Layout</w:t>
            </w:r>
          </w:p>
        </w:tc>
        <w:tc>
          <w:tcPr>
            <w:tcW w:w="2423" w:type="dxa"/>
          </w:tcPr>
          <w:p w14:paraId="053E34CB" w14:textId="686C8477" w:rsidR="00A23158" w:rsidRPr="00A23158" w:rsidRDefault="00A23158" w:rsidP="00A23158">
            <w:r w:rsidRPr="00A23158">
              <w:rPr>
                <w:rFonts w:eastAsia="PMingLiU"/>
                <w:lang w:eastAsia="zh-TW"/>
              </w:rPr>
              <w:t>TBD</w:t>
            </w:r>
          </w:p>
        </w:tc>
        <w:tc>
          <w:tcPr>
            <w:tcW w:w="2424" w:type="dxa"/>
          </w:tcPr>
          <w:p w14:paraId="3E7C0A7E" w14:textId="4760C19F" w:rsidR="00A23158" w:rsidRPr="00A23158" w:rsidRDefault="00A23158" w:rsidP="00A23158">
            <w:r w:rsidRPr="0063734D">
              <w:rPr>
                <w:rFonts w:eastAsia="PMingLiU"/>
                <w:lang w:eastAsia="zh-TW"/>
              </w:rPr>
              <w:t>TBD</w:t>
            </w:r>
          </w:p>
        </w:tc>
        <w:tc>
          <w:tcPr>
            <w:tcW w:w="2424" w:type="dxa"/>
          </w:tcPr>
          <w:p w14:paraId="37AB46D6" w14:textId="65F0C847" w:rsidR="00A23158" w:rsidRPr="00A23158" w:rsidRDefault="00A23158" w:rsidP="00A23158">
            <w:r w:rsidRPr="0063734D">
              <w:rPr>
                <w:rFonts w:eastAsia="PMingLiU"/>
                <w:lang w:eastAsia="zh-TW"/>
              </w:rPr>
              <w:t>TBD</w:t>
            </w:r>
          </w:p>
        </w:tc>
      </w:tr>
      <w:tr w:rsidR="00A23158" w14:paraId="6D8B8D9F" w14:textId="77777777" w:rsidTr="00184089">
        <w:tc>
          <w:tcPr>
            <w:tcW w:w="2423" w:type="dxa"/>
          </w:tcPr>
          <w:p w14:paraId="05033763" w14:textId="0C571DF5" w:rsidR="00A23158" w:rsidRPr="00184089" w:rsidRDefault="00A23158" w:rsidP="00A23158">
            <w:r>
              <w:rPr>
                <w:lang w:eastAsia="ja-JP"/>
              </w:rPr>
              <w:t xml:space="preserve">Inter-BS distance </w:t>
            </w:r>
          </w:p>
        </w:tc>
        <w:tc>
          <w:tcPr>
            <w:tcW w:w="2423" w:type="dxa"/>
          </w:tcPr>
          <w:p w14:paraId="67707A06" w14:textId="6F55C942" w:rsidR="00A23158" w:rsidRPr="00A23158" w:rsidRDefault="00A23158" w:rsidP="00A23158">
            <w:r w:rsidRPr="00C74D3B">
              <w:rPr>
                <w:rFonts w:eastAsia="PMingLiU"/>
                <w:lang w:eastAsia="zh-TW"/>
              </w:rPr>
              <w:t>TBD</w:t>
            </w:r>
          </w:p>
        </w:tc>
        <w:tc>
          <w:tcPr>
            <w:tcW w:w="2424" w:type="dxa"/>
          </w:tcPr>
          <w:p w14:paraId="610626B2" w14:textId="59549014" w:rsidR="00A23158" w:rsidRPr="00A23158" w:rsidRDefault="00A23158" w:rsidP="00A23158">
            <w:r w:rsidRPr="00C74D3B">
              <w:rPr>
                <w:rFonts w:eastAsia="PMingLiU"/>
                <w:lang w:eastAsia="zh-TW"/>
              </w:rPr>
              <w:t>TBD</w:t>
            </w:r>
          </w:p>
        </w:tc>
        <w:tc>
          <w:tcPr>
            <w:tcW w:w="2424" w:type="dxa"/>
          </w:tcPr>
          <w:p w14:paraId="440777CB" w14:textId="5454C30E" w:rsidR="00A23158" w:rsidRPr="00A23158" w:rsidRDefault="00A23158" w:rsidP="00A23158">
            <w:r w:rsidRPr="00E25A02">
              <w:rPr>
                <w:rFonts w:eastAsia="PMingLiU"/>
                <w:lang w:eastAsia="zh-TW"/>
              </w:rPr>
              <w:t>TBD</w:t>
            </w:r>
          </w:p>
        </w:tc>
      </w:tr>
      <w:tr w:rsidR="00A23158" w14:paraId="6B65A197" w14:textId="77777777" w:rsidTr="00184089">
        <w:tc>
          <w:tcPr>
            <w:tcW w:w="2423" w:type="dxa"/>
          </w:tcPr>
          <w:p w14:paraId="1DC4F5AA" w14:textId="0524E6AC" w:rsidR="00A23158" w:rsidRPr="00184089" w:rsidRDefault="00A23158" w:rsidP="00A23158">
            <w:r>
              <w:rPr>
                <w:lang w:eastAsia="ja-JP"/>
              </w:rPr>
              <w:t xml:space="preserve">Carrier frequency </w:t>
            </w:r>
          </w:p>
        </w:tc>
        <w:tc>
          <w:tcPr>
            <w:tcW w:w="2423" w:type="dxa"/>
          </w:tcPr>
          <w:p w14:paraId="281139A0" w14:textId="4916D912" w:rsidR="00A23158" w:rsidRPr="00A23158" w:rsidRDefault="00A23158" w:rsidP="00A23158">
            <w:r w:rsidRPr="00C74D3B">
              <w:rPr>
                <w:rFonts w:eastAsia="PMingLiU"/>
                <w:lang w:eastAsia="zh-TW"/>
              </w:rPr>
              <w:t>TBD</w:t>
            </w:r>
          </w:p>
        </w:tc>
        <w:tc>
          <w:tcPr>
            <w:tcW w:w="2424" w:type="dxa"/>
          </w:tcPr>
          <w:p w14:paraId="37DC71D0" w14:textId="1C2833D2" w:rsidR="00A23158" w:rsidRPr="00A23158" w:rsidRDefault="00A23158" w:rsidP="00A23158">
            <w:r w:rsidRPr="00C74D3B">
              <w:rPr>
                <w:rFonts w:eastAsia="PMingLiU"/>
                <w:lang w:eastAsia="zh-TW"/>
              </w:rPr>
              <w:t>TBD</w:t>
            </w:r>
          </w:p>
        </w:tc>
        <w:tc>
          <w:tcPr>
            <w:tcW w:w="2424" w:type="dxa"/>
          </w:tcPr>
          <w:p w14:paraId="1F07055E" w14:textId="52CBC128" w:rsidR="00A23158" w:rsidRPr="00A23158" w:rsidRDefault="00A23158" w:rsidP="00A23158">
            <w:r w:rsidRPr="00E25A02">
              <w:rPr>
                <w:rFonts w:eastAsia="PMingLiU"/>
                <w:lang w:eastAsia="zh-TW"/>
              </w:rPr>
              <w:t>TBD</w:t>
            </w:r>
          </w:p>
        </w:tc>
      </w:tr>
      <w:tr w:rsidR="00A23158" w14:paraId="712C39B4" w14:textId="77777777" w:rsidTr="00184089">
        <w:tc>
          <w:tcPr>
            <w:tcW w:w="2423" w:type="dxa"/>
          </w:tcPr>
          <w:p w14:paraId="34F511C5" w14:textId="73B1FD78" w:rsidR="00A23158" w:rsidRPr="00184089" w:rsidRDefault="00A23158" w:rsidP="00A23158">
            <w:r>
              <w:rPr>
                <w:lang w:eastAsia="ja-JP"/>
              </w:rPr>
              <w:t xml:space="preserve">Aggregated system </w:t>
            </w:r>
            <w:r>
              <w:rPr>
                <w:lang w:eastAsia="ja-JP"/>
              </w:rPr>
              <w:br/>
              <w:t>bandwidth</w:t>
            </w:r>
          </w:p>
        </w:tc>
        <w:tc>
          <w:tcPr>
            <w:tcW w:w="2423" w:type="dxa"/>
          </w:tcPr>
          <w:p w14:paraId="38B78C68" w14:textId="0C926E45" w:rsidR="00A23158" w:rsidRPr="00A23158" w:rsidRDefault="00A23158" w:rsidP="00A23158">
            <w:r w:rsidRPr="00C74D3B">
              <w:rPr>
                <w:rFonts w:eastAsia="PMingLiU"/>
                <w:lang w:eastAsia="zh-TW"/>
              </w:rPr>
              <w:t>TBD</w:t>
            </w:r>
          </w:p>
        </w:tc>
        <w:tc>
          <w:tcPr>
            <w:tcW w:w="2424" w:type="dxa"/>
          </w:tcPr>
          <w:p w14:paraId="74924373" w14:textId="4D58CFFD" w:rsidR="00A23158" w:rsidRPr="00A23158" w:rsidRDefault="00A23158" w:rsidP="00A23158">
            <w:r w:rsidRPr="00C74D3B">
              <w:rPr>
                <w:rFonts w:eastAsia="PMingLiU"/>
                <w:lang w:eastAsia="zh-TW"/>
              </w:rPr>
              <w:t>TBD</w:t>
            </w:r>
          </w:p>
        </w:tc>
        <w:tc>
          <w:tcPr>
            <w:tcW w:w="2424" w:type="dxa"/>
          </w:tcPr>
          <w:p w14:paraId="2A329288" w14:textId="6DBE09E6" w:rsidR="00A23158" w:rsidRPr="00A23158" w:rsidRDefault="00A23158" w:rsidP="00A23158">
            <w:r w:rsidRPr="00E25A02">
              <w:rPr>
                <w:rFonts w:eastAsia="PMingLiU"/>
                <w:lang w:eastAsia="zh-TW"/>
              </w:rPr>
              <w:t>TBD</w:t>
            </w:r>
          </w:p>
        </w:tc>
      </w:tr>
      <w:tr w:rsidR="00A23158" w14:paraId="2885D47B" w14:textId="77777777" w:rsidTr="00184089">
        <w:tc>
          <w:tcPr>
            <w:tcW w:w="2423" w:type="dxa"/>
          </w:tcPr>
          <w:p w14:paraId="48AEA779" w14:textId="0E55CC26" w:rsidR="00A23158" w:rsidRPr="00184089" w:rsidRDefault="00A23158" w:rsidP="00A23158">
            <w:r>
              <w:rPr>
                <w:lang w:eastAsia="ja-JP"/>
              </w:rPr>
              <w:t>Simulation bandwidth</w:t>
            </w:r>
          </w:p>
        </w:tc>
        <w:tc>
          <w:tcPr>
            <w:tcW w:w="2423" w:type="dxa"/>
          </w:tcPr>
          <w:p w14:paraId="6F5BBB2D" w14:textId="689D01AA" w:rsidR="00A23158" w:rsidRPr="00A23158" w:rsidRDefault="00A23158" w:rsidP="00A23158">
            <w:r w:rsidRPr="00C74D3B">
              <w:rPr>
                <w:rFonts w:eastAsia="PMingLiU"/>
                <w:lang w:eastAsia="zh-TW"/>
              </w:rPr>
              <w:t>TBD</w:t>
            </w:r>
          </w:p>
        </w:tc>
        <w:tc>
          <w:tcPr>
            <w:tcW w:w="2424" w:type="dxa"/>
          </w:tcPr>
          <w:p w14:paraId="2D288E9B" w14:textId="632FE870" w:rsidR="00A23158" w:rsidRPr="00A23158" w:rsidRDefault="00A23158" w:rsidP="00A23158">
            <w:r w:rsidRPr="00C74D3B">
              <w:rPr>
                <w:rFonts w:eastAsia="PMingLiU"/>
                <w:lang w:eastAsia="zh-TW"/>
              </w:rPr>
              <w:t>TBD</w:t>
            </w:r>
          </w:p>
        </w:tc>
        <w:tc>
          <w:tcPr>
            <w:tcW w:w="2424" w:type="dxa"/>
          </w:tcPr>
          <w:p w14:paraId="07F3A176" w14:textId="2E8EABC0" w:rsidR="00A23158" w:rsidRPr="00A23158" w:rsidRDefault="00A23158" w:rsidP="00A23158">
            <w:r w:rsidRPr="00E25A02">
              <w:rPr>
                <w:rFonts w:eastAsia="PMingLiU"/>
                <w:lang w:eastAsia="zh-TW"/>
              </w:rPr>
              <w:t>TBD</w:t>
            </w:r>
          </w:p>
        </w:tc>
      </w:tr>
      <w:tr w:rsidR="00A23158" w14:paraId="5534740A" w14:textId="77777777" w:rsidTr="00184089">
        <w:tc>
          <w:tcPr>
            <w:tcW w:w="2423" w:type="dxa"/>
          </w:tcPr>
          <w:p w14:paraId="31353765" w14:textId="0C85827C" w:rsidR="00A23158" w:rsidRPr="00184089" w:rsidRDefault="00A23158" w:rsidP="00A23158">
            <w:r>
              <w:rPr>
                <w:lang w:eastAsia="ja-JP"/>
              </w:rPr>
              <w:t>Channel model</w:t>
            </w:r>
          </w:p>
        </w:tc>
        <w:tc>
          <w:tcPr>
            <w:tcW w:w="2423" w:type="dxa"/>
          </w:tcPr>
          <w:p w14:paraId="619AE6D2" w14:textId="6A55C43A" w:rsidR="00A23158" w:rsidRPr="00A23158" w:rsidRDefault="00A23158" w:rsidP="00A23158">
            <w:r w:rsidRPr="00C74D3B">
              <w:rPr>
                <w:rFonts w:eastAsia="PMingLiU"/>
                <w:lang w:eastAsia="zh-TW"/>
              </w:rPr>
              <w:t>TBD</w:t>
            </w:r>
          </w:p>
        </w:tc>
        <w:tc>
          <w:tcPr>
            <w:tcW w:w="2424" w:type="dxa"/>
          </w:tcPr>
          <w:p w14:paraId="0E95EAEC" w14:textId="3FF4EE20" w:rsidR="00A23158" w:rsidRPr="00A23158" w:rsidRDefault="00A23158" w:rsidP="00A23158">
            <w:r w:rsidRPr="00C74D3B">
              <w:rPr>
                <w:rFonts w:eastAsia="PMingLiU"/>
                <w:lang w:eastAsia="zh-TW"/>
              </w:rPr>
              <w:t>TBD</w:t>
            </w:r>
          </w:p>
        </w:tc>
        <w:tc>
          <w:tcPr>
            <w:tcW w:w="2424" w:type="dxa"/>
          </w:tcPr>
          <w:p w14:paraId="2862110A" w14:textId="325FAD82" w:rsidR="00A23158" w:rsidRPr="00A23158" w:rsidRDefault="00A23158" w:rsidP="00A23158">
            <w:r w:rsidRPr="00E25A02">
              <w:rPr>
                <w:rFonts w:eastAsia="PMingLiU"/>
                <w:lang w:eastAsia="zh-TW"/>
              </w:rPr>
              <w:t>TBD</w:t>
            </w:r>
          </w:p>
        </w:tc>
      </w:tr>
      <w:tr w:rsidR="00A23158" w14:paraId="015C805F" w14:textId="77777777" w:rsidTr="00184089">
        <w:tc>
          <w:tcPr>
            <w:tcW w:w="2423" w:type="dxa"/>
          </w:tcPr>
          <w:p w14:paraId="6BE57CC5" w14:textId="78EB76C1" w:rsidR="00A23158" w:rsidRPr="00184089" w:rsidRDefault="00A23158" w:rsidP="00A23158">
            <w:r>
              <w:rPr>
                <w:lang w:eastAsia="ja-JP"/>
              </w:rPr>
              <w:t xml:space="preserve">BS Tx power </w:t>
            </w:r>
          </w:p>
        </w:tc>
        <w:tc>
          <w:tcPr>
            <w:tcW w:w="2423" w:type="dxa"/>
          </w:tcPr>
          <w:p w14:paraId="5DF083AE" w14:textId="7755CD5E" w:rsidR="00A23158" w:rsidRPr="00A23158" w:rsidRDefault="00A23158" w:rsidP="00A23158">
            <w:r w:rsidRPr="00C74D3B">
              <w:rPr>
                <w:rFonts w:eastAsia="PMingLiU"/>
                <w:lang w:eastAsia="zh-TW"/>
              </w:rPr>
              <w:t>TBD</w:t>
            </w:r>
          </w:p>
        </w:tc>
        <w:tc>
          <w:tcPr>
            <w:tcW w:w="2424" w:type="dxa"/>
          </w:tcPr>
          <w:p w14:paraId="6EF89CA0" w14:textId="32600882" w:rsidR="00A23158" w:rsidRPr="00A23158" w:rsidRDefault="00A23158" w:rsidP="00A23158">
            <w:r w:rsidRPr="00C74D3B">
              <w:rPr>
                <w:rFonts w:eastAsia="PMingLiU"/>
                <w:lang w:eastAsia="zh-TW"/>
              </w:rPr>
              <w:t>TBD</w:t>
            </w:r>
          </w:p>
        </w:tc>
        <w:tc>
          <w:tcPr>
            <w:tcW w:w="2424" w:type="dxa"/>
          </w:tcPr>
          <w:p w14:paraId="529D8DFA" w14:textId="1B901604" w:rsidR="00A23158" w:rsidRPr="00A23158" w:rsidRDefault="00A23158" w:rsidP="00A23158">
            <w:r w:rsidRPr="00E25A02">
              <w:rPr>
                <w:rFonts w:eastAsia="PMingLiU"/>
                <w:lang w:eastAsia="zh-TW"/>
              </w:rPr>
              <w:t>TBD</w:t>
            </w:r>
          </w:p>
        </w:tc>
      </w:tr>
      <w:tr w:rsidR="00A23158" w14:paraId="44FCB0E0" w14:textId="77777777" w:rsidTr="00184089">
        <w:tc>
          <w:tcPr>
            <w:tcW w:w="2423" w:type="dxa"/>
          </w:tcPr>
          <w:p w14:paraId="658A6355" w14:textId="397CE3C0" w:rsidR="00A23158" w:rsidRPr="00184089" w:rsidRDefault="00A23158" w:rsidP="00A23158">
            <w:r>
              <w:rPr>
                <w:lang w:eastAsia="ja-JP"/>
              </w:rPr>
              <w:t xml:space="preserve">UE Tx power </w:t>
            </w:r>
          </w:p>
        </w:tc>
        <w:tc>
          <w:tcPr>
            <w:tcW w:w="2423" w:type="dxa"/>
          </w:tcPr>
          <w:p w14:paraId="0911A5A0" w14:textId="31B4895C" w:rsidR="00A23158" w:rsidRPr="00A23158" w:rsidRDefault="00A23158" w:rsidP="00A23158">
            <w:r w:rsidRPr="00C74D3B">
              <w:rPr>
                <w:rFonts w:eastAsia="PMingLiU"/>
                <w:lang w:eastAsia="zh-TW"/>
              </w:rPr>
              <w:t>TBD</w:t>
            </w:r>
          </w:p>
        </w:tc>
        <w:tc>
          <w:tcPr>
            <w:tcW w:w="2424" w:type="dxa"/>
          </w:tcPr>
          <w:p w14:paraId="050B9444" w14:textId="293336A0" w:rsidR="00A23158" w:rsidRPr="00A23158" w:rsidRDefault="00A23158" w:rsidP="00A23158">
            <w:r w:rsidRPr="00C74D3B">
              <w:rPr>
                <w:rFonts w:eastAsia="PMingLiU"/>
                <w:lang w:eastAsia="zh-TW"/>
              </w:rPr>
              <w:t>TBD</w:t>
            </w:r>
          </w:p>
        </w:tc>
        <w:tc>
          <w:tcPr>
            <w:tcW w:w="2424" w:type="dxa"/>
          </w:tcPr>
          <w:p w14:paraId="28439D77" w14:textId="01A95D5E" w:rsidR="00A23158" w:rsidRPr="00A23158" w:rsidRDefault="00A23158" w:rsidP="00A23158">
            <w:r w:rsidRPr="00E25A02">
              <w:rPr>
                <w:rFonts w:eastAsia="PMingLiU"/>
                <w:lang w:eastAsia="zh-TW"/>
              </w:rPr>
              <w:t>TBD</w:t>
            </w:r>
          </w:p>
        </w:tc>
      </w:tr>
      <w:tr w:rsidR="00A23158" w14:paraId="77490F31" w14:textId="77777777" w:rsidTr="00184089">
        <w:tc>
          <w:tcPr>
            <w:tcW w:w="2423" w:type="dxa"/>
          </w:tcPr>
          <w:p w14:paraId="5A627EB9" w14:textId="0739FDA4" w:rsidR="00A23158" w:rsidRPr="00184089" w:rsidRDefault="00A23158" w:rsidP="00A23158">
            <w:r>
              <w:rPr>
                <w:lang w:eastAsia="ja-JP"/>
              </w:rPr>
              <w:t>BS antenna configurations</w:t>
            </w:r>
          </w:p>
        </w:tc>
        <w:tc>
          <w:tcPr>
            <w:tcW w:w="2423" w:type="dxa"/>
          </w:tcPr>
          <w:p w14:paraId="0FA4730D" w14:textId="76064BC9" w:rsidR="00A23158" w:rsidRPr="00A23158" w:rsidRDefault="00A23158" w:rsidP="00A23158">
            <w:r w:rsidRPr="00C74D3B">
              <w:rPr>
                <w:rFonts w:eastAsia="PMingLiU"/>
                <w:lang w:eastAsia="zh-TW"/>
              </w:rPr>
              <w:t>TBD</w:t>
            </w:r>
          </w:p>
        </w:tc>
        <w:tc>
          <w:tcPr>
            <w:tcW w:w="2424" w:type="dxa"/>
          </w:tcPr>
          <w:p w14:paraId="32DE6628" w14:textId="2CC351F9" w:rsidR="00A23158" w:rsidRPr="00A23158" w:rsidRDefault="00A23158" w:rsidP="00A23158">
            <w:r w:rsidRPr="00C74D3B">
              <w:rPr>
                <w:rFonts w:eastAsia="PMingLiU"/>
                <w:lang w:eastAsia="zh-TW"/>
              </w:rPr>
              <w:t>TBD</w:t>
            </w:r>
          </w:p>
        </w:tc>
        <w:tc>
          <w:tcPr>
            <w:tcW w:w="2424" w:type="dxa"/>
          </w:tcPr>
          <w:p w14:paraId="1901DB5C" w14:textId="596F7E51" w:rsidR="00A23158" w:rsidRPr="00A23158" w:rsidRDefault="00A23158" w:rsidP="00A23158">
            <w:r w:rsidRPr="00E25A02">
              <w:rPr>
                <w:rFonts w:eastAsia="PMingLiU"/>
                <w:lang w:eastAsia="zh-TW"/>
              </w:rPr>
              <w:t>TBD</w:t>
            </w:r>
          </w:p>
        </w:tc>
      </w:tr>
      <w:tr w:rsidR="00A23158" w14:paraId="312232D2" w14:textId="77777777" w:rsidTr="00184089">
        <w:tc>
          <w:tcPr>
            <w:tcW w:w="2423" w:type="dxa"/>
          </w:tcPr>
          <w:p w14:paraId="65390139" w14:textId="56C43B97" w:rsidR="00A23158" w:rsidRPr="00184089" w:rsidRDefault="00A23158" w:rsidP="00A23158">
            <w:r>
              <w:rPr>
                <w:lang w:eastAsia="ja-JP"/>
              </w:rPr>
              <w:t xml:space="preserve">BS antenna height </w:t>
            </w:r>
          </w:p>
        </w:tc>
        <w:tc>
          <w:tcPr>
            <w:tcW w:w="2423" w:type="dxa"/>
          </w:tcPr>
          <w:p w14:paraId="56F0C73D" w14:textId="6A965527" w:rsidR="00A23158" w:rsidRPr="00A23158" w:rsidRDefault="00A23158" w:rsidP="00A23158">
            <w:r w:rsidRPr="00C74D3B">
              <w:rPr>
                <w:rFonts w:eastAsia="PMingLiU"/>
                <w:lang w:eastAsia="zh-TW"/>
              </w:rPr>
              <w:t>TBD</w:t>
            </w:r>
          </w:p>
        </w:tc>
        <w:tc>
          <w:tcPr>
            <w:tcW w:w="2424" w:type="dxa"/>
          </w:tcPr>
          <w:p w14:paraId="6E185FB3" w14:textId="5C2C79A0" w:rsidR="00A23158" w:rsidRPr="00A23158" w:rsidRDefault="00A23158" w:rsidP="00A23158">
            <w:r w:rsidRPr="00C74D3B">
              <w:rPr>
                <w:rFonts w:eastAsia="PMingLiU"/>
                <w:lang w:eastAsia="zh-TW"/>
              </w:rPr>
              <w:t>TBD</w:t>
            </w:r>
          </w:p>
        </w:tc>
        <w:tc>
          <w:tcPr>
            <w:tcW w:w="2424" w:type="dxa"/>
          </w:tcPr>
          <w:p w14:paraId="381C4F7D" w14:textId="254DD8D9" w:rsidR="00A23158" w:rsidRPr="00A23158" w:rsidRDefault="00A23158" w:rsidP="00A23158">
            <w:r w:rsidRPr="00E25A02">
              <w:rPr>
                <w:rFonts w:eastAsia="PMingLiU"/>
                <w:lang w:eastAsia="zh-TW"/>
              </w:rPr>
              <w:t>TBD</w:t>
            </w:r>
          </w:p>
        </w:tc>
      </w:tr>
      <w:tr w:rsidR="00A23158" w14:paraId="2119CD38" w14:textId="77777777" w:rsidTr="00184089">
        <w:tc>
          <w:tcPr>
            <w:tcW w:w="2423" w:type="dxa"/>
          </w:tcPr>
          <w:p w14:paraId="35D6100E" w14:textId="412F06D8" w:rsidR="00A23158" w:rsidRPr="00184089" w:rsidRDefault="00A23158" w:rsidP="00A23158">
            <w:r>
              <w:rPr>
                <w:lang w:eastAsia="ja-JP"/>
              </w:rPr>
              <w:t>BS antenna element gain + connector loss</w:t>
            </w:r>
          </w:p>
        </w:tc>
        <w:tc>
          <w:tcPr>
            <w:tcW w:w="2423" w:type="dxa"/>
          </w:tcPr>
          <w:p w14:paraId="7032BB34" w14:textId="244DB22E" w:rsidR="00A23158" w:rsidRPr="00A23158" w:rsidRDefault="00A23158" w:rsidP="00A23158">
            <w:r w:rsidRPr="00C74D3B">
              <w:rPr>
                <w:rFonts w:eastAsia="PMingLiU"/>
                <w:lang w:eastAsia="zh-TW"/>
              </w:rPr>
              <w:t>TBD</w:t>
            </w:r>
          </w:p>
        </w:tc>
        <w:tc>
          <w:tcPr>
            <w:tcW w:w="2424" w:type="dxa"/>
          </w:tcPr>
          <w:p w14:paraId="6544BD17" w14:textId="3142C37F" w:rsidR="00A23158" w:rsidRPr="00A23158" w:rsidRDefault="00A23158" w:rsidP="00A23158">
            <w:r w:rsidRPr="00C74D3B">
              <w:rPr>
                <w:rFonts w:eastAsia="PMingLiU"/>
                <w:lang w:eastAsia="zh-TW"/>
              </w:rPr>
              <w:t>TBD</w:t>
            </w:r>
          </w:p>
        </w:tc>
        <w:tc>
          <w:tcPr>
            <w:tcW w:w="2424" w:type="dxa"/>
          </w:tcPr>
          <w:p w14:paraId="1916F74C" w14:textId="3684BF98" w:rsidR="00A23158" w:rsidRPr="00A23158" w:rsidRDefault="00A23158" w:rsidP="00A23158">
            <w:r w:rsidRPr="00E25A02">
              <w:rPr>
                <w:rFonts w:eastAsia="PMingLiU"/>
                <w:lang w:eastAsia="zh-TW"/>
              </w:rPr>
              <w:t>TBD</w:t>
            </w:r>
          </w:p>
        </w:tc>
      </w:tr>
      <w:tr w:rsidR="00A23158" w14:paraId="75FC676D" w14:textId="77777777" w:rsidTr="00184089">
        <w:tc>
          <w:tcPr>
            <w:tcW w:w="2423" w:type="dxa"/>
          </w:tcPr>
          <w:p w14:paraId="77889E74" w14:textId="44265107" w:rsidR="00A23158" w:rsidRPr="00184089" w:rsidRDefault="00A23158" w:rsidP="00A23158">
            <w:r>
              <w:rPr>
                <w:lang w:eastAsia="ja-JP"/>
              </w:rPr>
              <w:lastRenderedPageBreak/>
              <w:t>BS receiver noise figure</w:t>
            </w:r>
          </w:p>
        </w:tc>
        <w:tc>
          <w:tcPr>
            <w:tcW w:w="2423" w:type="dxa"/>
          </w:tcPr>
          <w:p w14:paraId="4F33ADD1" w14:textId="53B94F99" w:rsidR="00A23158" w:rsidRPr="00A23158" w:rsidRDefault="00A23158" w:rsidP="00A23158">
            <w:r w:rsidRPr="00C74D3B">
              <w:rPr>
                <w:rFonts w:eastAsia="PMingLiU"/>
                <w:lang w:eastAsia="zh-TW"/>
              </w:rPr>
              <w:t>TBD</w:t>
            </w:r>
          </w:p>
        </w:tc>
        <w:tc>
          <w:tcPr>
            <w:tcW w:w="2424" w:type="dxa"/>
          </w:tcPr>
          <w:p w14:paraId="0CA01780" w14:textId="6952A6D7" w:rsidR="00A23158" w:rsidRPr="00A23158" w:rsidRDefault="00A23158" w:rsidP="00A23158">
            <w:r w:rsidRPr="00C74D3B">
              <w:rPr>
                <w:rFonts w:eastAsia="PMingLiU"/>
                <w:lang w:eastAsia="zh-TW"/>
              </w:rPr>
              <w:t>TBD</w:t>
            </w:r>
          </w:p>
        </w:tc>
        <w:tc>
          <w:tcPr>
            <w:tcW w:w="2424" w:type="dxa"/>
          </w:tcPr>
          <w:p w14:paraId="74B2448A" w14:textId="1DB6FDFE" w:rsidR="00A23158" w:rsidRPr="00A23158" w:rsidRDefault="00A23158" w:rsidP="00A23158">
            <w:r w:rsidRPr="00E25A02">
              <w:rPr>
                <w:rFonts w:eastAsia="PMingLiU"/>
                <w:lang w:eastAsia="zh-TW"/>
              </w:rPr>
              <w:t>TBD</w:t>
            </w:r>
          </w:p>
        </w:tc>
      </w:tr>
      <w:tr w:rsidR="00A23158" w14:paraId="29D30BDF" w14:textId="77777777" w:rsidTr="00184089">
        <w:tc>
          <w:tcPr>
            <w:tcW w:w="2423" w:type="dxa"/>
          </w:tcPr>
          <w:p w14:paraId="500B7DB9" w14:textId="0CFF5B1A" w:rsidR="00A23158" w:rsidRPr="00184089" w:rsidRDefault="00A23158" w:rsidP="00A23158">
            <w:r>
              <w:rPr>
                <w:lang w:eastAsia="ja-JP"/>
              </w:rPr>
              <w:t>UE antenna configuration</w:t>
            </w:r>
          </w:p>
        </w:tc>
        <w:tc>
          <w:tcPr>
            <w:tcW w:w="2423" w:type="dxa"/>
          </w:tcPr>
          <w:p w14:paraId="63E2F7A0" w14:textId="072F85F7" w:rsidR="00A23158" w:rsidRPr="00184089" w:rsidRDefault="00A23158" w:rsidP="00A23158">
            <w:r w:rsidRPr="00C74D3B">
              <w:rPr>
                <w:rFonts w:eastAsia="PMingLiU"/>
                <w:lang w:eastAsia="zh-TW"/>
              </w:rPr>
              <w:t>TBD</w:t>
            </w:r>
          </w:p>
        </w:tc>
        <w:tc>
          <w:tcPr>
            <w:tcW w:w="2424" w:type="dxa"/>
          </w:tcPr>
          <w:p w14:paraId="154291AA" w14:textId="22D77FCB" w:rsidR="00A23158" w:rsidRPr="00184089" w:rsidRDefault="00A23158" w:rsidP="00A23158">
            <w:r w:rsidRPr="00C74D3B">
              <w:rPr>
                <w:rFonts w:eastAsia="PMingLiU"/>
                <w:lang w:eastAsia="zh-TW"/>
              </w:rPr>
              <w:t>TBD</w:t>
            </w:r>
          </w:p>
        </w:tc>
        <w:tc>
          <w:tcPr>
            <w:tcW w:w="2424" w:type="dxa"/>
          </w:tcPr>
          <w:p w14:paraId="35DAE6BF" w14:textId="103AAF9A" w:rsidR="00A23158" w:rsidRPr="00184089" w:rsidRDefault="00A23158" w:rsidP="00A23158">
            <w:r w:rsidRPr="00E25A02">
              <w:rPr>
                <w:rFonts w:eastAsia="PMingLiU"/>
                <w:lang w:eastAsia="zh-TW"/>
              </w:rPr>
              <w:t>TBD</w:t>
            </w:r>
          </w:p>
        </w:tc>
      </w:tr>
      <w:tr w:rsidR="00A23158" w14:paraId="415088B6" w14:textId="77777777" w:rsidTr="00184089">
        <w:tc>
          <w:tcPr>
            <w:tcW w:w="2423" w:type="dxa"/>
          </w:tcPr>
          <w:p w14:paraId="3B3871FA" w14:textId="3B56BAF4" w:rsidR="00A23158" w:rsidRPr="00184089" w:rsidRDefault="00A23158" w:rsidP="00A23158">
            <w:r>
              <w:rPr>
                <w:lang w:eastAsia="ja-JP"/>
              </w:rPr>
              <w:t>UE antenna height</w:t>
            </w:r>
          </w:p>
        </w:tc>
        <w:tc>
          <w:tcPr>
            <w:tcW w:w="2423" w:type="dxa"/>
          </w:tcPr>
          <w:p w14:paraId="7F79465A" w14:textId="4532FEFD" w:rsidR="00A23158" w:rsidRPr="00184089" w:rsidRDefault="00A23158" w:rsidP="00A23158">
            <w:r w:rsidRPr="00C74D3B">
              <w:rPr>
                <w:rFonts w:eastAsia="PMingLiU"/>
                <w:lang w:eastAsia="zh-TW"/>
              </w:rPr>
              <w:t>TBD</w:t>
            </w:r>
          </w:p>
        </w:tc>
        <w:tc>
          <w:tcPr>
            <w:tcW w:w="2424" w:type="dxa"/>
          </w:tcPr>
          <w:p w14:paraId="6A8CF649" w14:textId="404E419F" w:rsidR="00A23158" w:rsidRPr="00184089" w:rsidRDefault="00A23158" w:rsidP="00A23158">
            <w:r w:rsidRPr="00C74D3B">
              <w:rPr>
                <w:rFonts w:eastAsia="PMingLiU"/>
                <w:lang w:eastAsia="zh-TW"/>
              </w:rPr>
              <w:t>TBD</w:t>
            </w:r>
          </w:p>
        </w:tc>
        <w:tc>
          <w:tcPr>
            <w:tcW w:w="2424" w:type="dxa"/>
          </w:tcPr>
          <w:p w14:paraId="3CD137A5" w14:textId="366F4E82" w:rsidR="00A23158" w:rsidRPr="00184089" w:rsidRDefault="00A23158" w:rsidP="00A23158">
            <w:r w:rsidRPr="00E25A02">
              <w:rPr>
                <w:rFonts w:eastAsia="PMingLiU"/>
                <w:lang w:eastAsia="zh-TW"/>
              </w:rPr>
              <w:t>TBD</w:t>
            </w:r>
          </w:p>
        </w:tc>
      </w:tr>
      <w:tr w:rsidR="00A23158" w14:paraId="4F4719D3" w14:textId="77777777" w:rsidTr="00184089">
        <w:tc>
          <w:tcPr>
            <w:tcW w:w="2423" w:type="dxa"/>
          </w:tcPr>
          <w:p w14:paraId="695FD8BD" w14:textId="094EF990" w:rsidR="00A23158" w:rsidRPr="00184089" w:rsidRDefault="00A23158" w:rsidP="00A23158">
            <w:r>
              <w:rPr>
                <w:lang w:eastAsia="ja-JP"/>
              </w:rPr>
              <w:t>UE antenna gain</w:t>
            </w:r>
          </w:p>
        </w:tc>
        <w:tc>
          <w:tcPr>
            <w:tcW w:w="2423" w:type="dxa"/>
          </w:tcPr>
          <w:p w14:paraId="1D0AAD45" w14:textId="506D1AD5" w:rsidR="00A23158" w:rsidRPr="00184089" w:rsidRDefault="00A23158" w:rsidP="00A23158">
            <w:r w:rsidRPr="00C74D3B">
              <w:rPr>
                <w:rFonts w:eastAsia="PMingLiU"/>
                <w:lang w:eastAsia="zh-TW"/>
              </w:rPr>
              <w:t>TBD</w:t>
            </w:r>
          </w:p>
        </w:tc>
        <w:tc>
          <w:tcPr>
            <w:tcW w:w="2424" w:type="dxa"/>
          </w:tcPr>
          <w:p w14:paraId="3DA5E50B" w14:textId="1538576B" w:rsidR="00A23158" w:rsidRPr="00184089" w:rsidRDefault="00A23158" w:rsidP="00A23158">
            <w:r w:rsidRPr="00C74D3B">
              <w:rPr>
                <w:rFonts w:eastAsia="PMingLiU"/>
                <w:lang w:eastAsia="zh-TW"/>
              </w:rPr>
              <w:t>TBD</w:t>
            </w:r>
          </w:p>
        </w:tc>
        <w:tc>
          <w:tcPr>
            <w:tcW w:w="2424" w:type="dxa"/>
          </w:tcPr>
          <w:p w14:paraId="20509A95" w14:textId="6723A778" w:rsidR="00A23158" w:rsidRPr="00184089" w:rsidRDefault="00A23158" w:rsidP="00A23158">
            <w:r w:rsidRPr="00E25A02">
              <w:rPr>
                <w:rFonts w:eastAsia="PMingLiU"/>
                <w:lang w:eastAsia="zh-TW"/>
              </w:rPr>
              <w:t>TBD</w:t>
            </w:r>
          </w:p>
        </w:tc>
      </w:tr>
      <w:tr w:rsidR="00A23158" w14:paraId="1EAA7904" w14:textId="77777777" w:rsidTr="00184089">
        <w:tc>
          <w:tcPr>
            <w:tcW w:w="2423" w:type="dxa"/>
          </w:tcPr>
          <w:p w14:paraId="47156B2E" w14:textId="35C8B166" w:rsidR="00A23158" w:rsidRPr="00184089" w:rsidRDefault="00A23158" w:rsidP="00A23158">
            <w:r>
              <w:rPr>
                <w:lang w:eastAsia="ja-JP"/>
              </w:rPr>
              <w:t>UE receiver noise figure</w:t>
            </w:r>
          </w:p>
        </w:tc>
        <w:tc>
          <w:tcPr>
            <w:tcW w:w="2423" w:type="dxa"/>
          </w:tcPr>
          <w:p w14:paraId="1BBDA9FE" w14:textId="04AB3EF1" w:rsidR="00A23158" w:rsidRPr="00184089" w:rsidRDefault="00A23158" w:rsidP="00A23158">
            <w:r w:rsidRPr="00C74D3B">
              <w:rPr>
                <w:rFonts w:eastAsia="PMingLiU"/>
                <w:lang w:eastAsia="zh-TW"/>
              </w:rPr>
              <w:t>TBD</w:t>
            </w:r>
          </w:p>
        </w:tc>
        <w:tc>
          <w:tcPr>
            <w:tcW w:w="2424" w:type="dxa"/>
          </w:tcPr>
          <w:p w14:paraId="562F266D" w14:textId="2D7E5181" w:rsidR="00A23158" w:rsidRPr="00184089" w:rsidRDefault="00A23158" w:rsidP="00A23158">
            <w:r w:rsidRPr="00C74D3B">
              <w:rPr>
                <w:rFonts w:eastAsia="PMingLiU"/>
                <w:lang w:eastAsia="zh-TW"/>
              </w:rPr>
              <w:t>TBD</w:t>
            </w:r>
          </w:p>
        </w:tc>
        <w:tc>
          <w:tcPr>
            <w:tcW w:w="2424" w:type="dxa"/>
          </w:tcPr>
          <w:p w14:paraId="69E2036E" w14:textId="5DDC830E" w:rsidR="00A23158" w:rsidRPr="00184089" w:rsidRDefault="00A23158" w:rsidP="00A23158">
            <w:r w:rsidRPr="00E25A02">
              <w:rPr>
                <w:rFonts w:eastAsia="PMingLiU"/>
                <w:lang w:eastAsia="zh-TW"/>
              </w:rPr>
              <w:t>TBD</w:t>
            </w:r>
          </w:p>
        </w:tc>
      </w:tr>
      <w:tr w:rsidR="00A23158" w14:paraId="2925854D" w14:textId="77777777" w:rsidTr="00184089">
        <w:tc>
          <w:tcPr>
            <w:tcW w:w="2423" w:type="dxa"/>
          </w:tcPr>
          <w:p w14:paraId="027BD4B2" w14:textId="6F4A76B6" w:rsidR="00A23158" w:rsidRPr="00184089" w:rsidRDefault="00A23158" w:rsidP="00A23158">
            <w:r>
              <w:rPr>
                <w:lang w:eastAsia="ja-JP"/>
              </w:rPr>
              <w:t>Traffic model</w:t>
            </w:r>
          </w:p>
        </w:tc>
        <w:tc>
          <w:tcPr>
            <w:tcW w:w="2423" w:type="dxa"/>
          </w:tcPr>
          <w:p w14:paraId="639B512E" w14:textId="389A43B2" w:rsidR="00A23158" w:rsidRPr="00184089" w:rsidRDefault="00A23158" w:rsidP="00A23158">
            <w:r w:rsidRPr="00C74D3B">
              <w:rPr>
                <w:rFonts w:eastAsia="PMingLiU"/>
                <w:lang w:eastAsia="zh-TW"/>
              </w:rPr>
              <w:t>TBD</w:t>
            </w:r>
          </w:p>
        </w:tc>
        <w:tc>
          <w:tcPr>
            <w:tcW w:w="2424" w:type="dxa"/>
          </w:tcPr>
          <w:p w14:paraId="58864B78" w14:textId="62098D17" w:rsidR="00A23158" w:rsidRPr="00184089" w:rsidRDefault="00A23158" w:rsidP="00A23158">
            <w:r w:rsidRPr="00C74D3B">
              <w:rPr>
                <w:rFonts w:eastAsia="PMingLiU"/>
                <w:lang w:eastAsia="zh-TW"/>
              </w:rPr>
              <w:t>TBD</w:t>
            </w:r>
          </w:p>
        </w:tc>
        <w:tc>
          <w:tcPr>
            <w:tcW w:w="2424" w:type="dxa"/>
          </w:tcPr>
          <w:p w14:paraId="330A31CE" w14:textId="6F9C8F78" w:rsidR="00A23158" w:rsidRPr="00184089" w:rsidRDefault="00A23158" w:rsidP="00A23158">
            <w:r w:rsidRPr="00E25A02">
              <w:rPr>
                <w:rFonts w:eastAsia="PMingLiU"/>
                <w:lang w:eastAsia="zh-TW"/>
              </w:rPr>
              <w:t>TBD</w:t>
            </w:r>
          </w:p>
        </w:tc>
      </w:tr>
      <w:tr w:rsidR="00A23158" w14:paraId="61FFA3F9" w14:textId="77777777" w:rsidTr="00184089">
        <w:tc>
          <w:tcPr>
            <w:tcW w:w="2423" w:type="dxa"/>
          </w:tcPr>
          <w:p w14:paraId="61DA73A1" w14:textId="16B90A19" w:rsidR="00A23158" w:rsidRPr="00184089" w:rsidRDefault="00A23158" w:rsidP="00A23158">
            <w:r>
              <w:rPr>
                <w:lang w:eastAsia="ja-JP"/>
              </w:rPr>
              <w:t>Traffic load (Resource utilization)</w:t>
            </w:r>
          </w:p>
        </w:tc>
        <w:tc>
          <w:tcPr>
            <w:tcW w:w="2423" w:type="dxa"/>
          </w:tcPr>
          <w:p w14:paraId="1492E572" w14:textId="1123DA96" w:rsidR="00A23158" w:rsidRPr="00184089" w:rsidRDefault="00A23158" w:rsidP="00A23158">
            <w:r w:rsidRPr="00C74D3B">
              <w:rPr>
                <w:rFonts w:eastAsia="PMingLiU"/>
                <w:lang w:eastAsia="zh-TW"/>
              </w:rPr>
              <w:t>TBD</w:t>
            </w:r>
          </w:p>
        </w:tc>
        <w:tc>
          <w:tcPr>
            <w:tcW w:w="2424" w:type="dxa"/>
          </w:tcPr>
          <w:p w14:paraId="627906DA" w14:textId="23769348" w:rsidR="00A23158" w:rsidRPr="00184089" w:rsidRDefault="00A23158" w:rsidP="00A23158">
            <w:r w:rsidRPr="00C74D3B">
              <w:rPr>
                <w:rFonts w:eastAsia="PMingLiU"/>
                <w:lang w:eastAsia="zh-TW"/>
              </w:rPr>
              <w:t>TBD</w:t>
            </w:r>
          </w:p>
        </w:tc>
        <w:tc>
          <w:tcPr>
            <w:tcW w:w="2424" w:type="dxa"/>
          </w:tcPr>
          <w:p w14:paraId="5808BB20" w14:textId="6438D133" w:rsidR="00A23158" w:rsidRPr="00184089" w:rsidRDefault="00A23158" w:rsidP="00A23158">
            <w:r w:rsidRPr="00E25A02">
              <w:rPr>
                <w:rFonts w:eastAsia="PMingLiU"/>
                <w:lang w:eastAsia="zh-TW"/>
              </w:rPr>
              <w:t>TBD</w:t>
            </w:r>
          </w:p>
        </w:tc>
      </w:tr>
      <w:tr w:rsidR="00A23158" w14:paraId="0027D132" w14:textId="77777777" w:rsidTr="00184089">
        <w:tc>
          <w:tcPr>
            <w:tcW w:w="2423" w:type="dxa"/>
          </w:tcPr>
          <w:p w14:paraId="7291E4CE" w14:textId="53C51CCD" w:rsidR="00A23158" w:rsidRPr="00184089" w:rsidRDefault="00A23158" w:rsidP="00A23158">
            <w:r>
              <w:rPr>
                <w:lang w:eastAsia="ja-JP"/>
              </w:rPr>
              <w:t>UE distribution</w:t>
            </w:r>
          </w:p>
        </w:tc>
        <w:tc>
          <w:tcPr>
            <w:tcW w:w="2423" w:type="dxa"/>
          </w:tcPr>
          <w:p w14:paraId="620397D6" w14:textId="27855495" w:rsidR="00A23158" w:rsidRPr="00184089" w:rsidRDefault="00A23158" w:rsidP="00A23158">
            <w:r w:rsidRPr="00C74D3B">
              <w:rPr>
                <w:rFonts w:eastAsia="PMingLiU"/>
                <w:lang w:eastAsia="zh-TW"/>
              </w:rPr>
              <w:t>TBD</w:t>
            </w:r>
          </w:p>
        </w:tc>
        <w:tc>
          <w:tcPr>
            <w:tcW w:w="2424" w:type="dxa"/>
          </w:tcPr>
          <w:p w14:paraId="3EE4E740" w14:textId="16FD0887" w:rsidR="00A23158" w:rsidRPr="00184089" w:rsidRDefault="00A23158" w:rsidP="00A23158">
            <w:r w:rsidRPr="00C74D3B">
              <w:rPr>
                <w:rFonts w:eastAsia="PMingLiU"/>
                <w:lang w:eastAsia="zh-TW"/>
              </w:rPr>
              <w:t>TBD</w:t>
            </w:r>
          </w:p>
        </w:tc>
        <w:tc>
          <w:tcPr>
            <w:tcW w:w="2424" w:type="dxa"/>
          </w:tcPr>
          <w:p w14:paraId="6E885B6A" w14:textId="72BE6CDD" w:rsidR="00A23158" w:rsidRPr="00184089" w:rsidRDefault="00A23158" w:rsidP="00A23158">
            <w:r w:rsidRPr="00E25A02">
              <w:rPr>
                <w:rFonts w:eastAsia="PMingLiU"/>
                <w:lang w:eastAsia="zh-TW"/>
              </w:rPr>
              <w:t>TBD</w:t>
            </w:r>
          </w:p>
        </w:tc>
      </w:tr>
      <w:tr w:rsidR="00A23158" w14:paraId="7B16285A" w14:textId="77777777" w:rsidTr="00184089">
        <w:tc>
          <w:tcPr>
            <w:tcW w:w="2423" w:type="dxa"/>
          </w:tcPr>
          <w:p w14:paraId="3A0E54F9" w14:textId="01F97D59" w:rsidR="00A23158" w:rsidRPr="00184089" w:rsidRDefault="00A23158" w:rsidP="00A23158">
            <w:r>
              <w:rPr>
                <w:lang w:eastAsia="ja-JP"/>
              </w:rPr>
              <w:t>UE receiver</w:t>
            </w:r>
          </w:p>
        </w:tc>
        <w:tc>
          <w:tcPr>
            <w:tcW w:w="2423" w:type="dxa"/>
          </w:tcPr>
          <w:p w14:paraId="52DEB03E" w14:textId="410A926C" w:rsidR="00A23158" w:rsidRPr="00184089" w:rsidRDefault="00A23158" w:rsidP="00A23158">
            <w:r w:rsidRPr="00C74D3B">
              <w:rPr>
                <w:rFonts w:eastAsia="PMingLiU"/>
                <w:lang w:eastAsia="zh-TW"/>
              </w:rPr>
              <w:t>TBD</w:t>
            </w:r>
          </w:p>
        </w:tc>
        <w:tc>
          <w:tcPr>
            <w:tcW w:w="2424" w:type="dxa"/>
          </w:tcPr>
          <w:p w14:paraId="441C27EB" w14:textId="043CCE95" w:rsidR="00A23158" w:rsidRPr="00184089" w:rsidRDefault="00A23158" w:rsidP="00A23158">
            <w:r w:rsidRPr="00C74D3B">
              <w:rPr>
                <w:rFonts w:eastAsia="PMingLiU"/>
                <w:lang w:eastAsia="zh-TW"/>
              </w:rPr>
              <w:t>TBD</w:t>
            </w:r>
          </w:p>
        </w:tc>
        <w:tc>
          <w:tcPr>
            <w:tcW w:w="2424" w:type="dxa"/>
          </w:tcPr>
          <w:p w14:paraId="073443B5" w14:textId="0E63443D" w:rsidR="00A23158" w:rsidRPr="00184089" w:rsidRDefault="00A23158" w:rsidP="00A23158">
            <w:r w:rsidRPr="00E25A02">
              <w:rPr>
                <w:rFonts w:eastAsia="PMingLiU"/>
                <w:lang w:eastAsia="zh-TW"/>
              </w:rPr>
              <w:t>TBD</w:t>
            </w:r>
          </w:p>
        </w:tc>
      </w:tr>
      <w:tr w:rsidR="00A23158" w14:paraId="5B65B085" w14:textId="77777777" w:rsidTr="00184089">
        <w:tc>
          <w:tcPr>
            <w:tcW w:w="2423" w:type="dxa"/>
          </w:tcPr>
          <w:p w14:paraId="384E292B" w14:textId="5B4A7C9F" w:rsidR="00A23158" w:rsidRPr="00184089" w:rsidRDefault="00A23158" w:rsidP="00A23158">
            <w:r>
              <w:rPr>
                <w:lang w:eastAsia="ja-JP"/>
              </w:rPr>
              <w:t>Feedback assumption</w:t>
            </w:r>
          </w:p>
        </w:tc>
        <w:tc>
          <w:tcPr>
            <w:tcW w:w="2423" w:type="dxa"/>
          </w:tcPr>
          <w:p w14:paraId="298E2B84" w14:textId="4DA01F36" w:rsidR="00A23158" w:rsidRPr="00184089" w:rsidRDefault="00A23158" w:rsidP="00A23158">
            <w:r w:rsidRPr="00C74D3B">
              <w:rPr>
                <w:rFonts w:eastAsia="PMingLiU"/>
                <w:lang w:eastAsia="zh-TW"/>
              </w:rPr>
              <w:t>TBD</w:t>
            </w:r>
          </w:p>
        </w:tc>
        <w:tc>
          <w:tcPr>
            <w:tcW w:w="2424" w:type="dxa"/>
          </w:tcPr>
          <w:p w14:paraId="4E283913" w14:textId="2BCDCBB3" w:rsidR="00A23158" w:rsidRPr="00184089" w:rsidRDefault="00A23158" w:rsidP="00A23158">
            <w:r w:rsidRPr="00C74D3B">
              <w:rPr>
                <w:rFonts w:eastAsia="PMingLiU"/>
                <w:lang w:eastAsia="zh-TW"/>
              </w:rPr>
              <w:t>TBD</w:t>
            </w:r>
          </w:p>
        </w:tc>
        <w:tc>
          <w:tcPr>
            <w:tcW w:w="2424" w:type="dxa"/>
          </w:tcPr>
          <w:p w14:paraId="78226ABC" w14:textId="113D85A5" w:rsidR="00A23158" w:rsidRPr="00184089" w:rsidRDefault="00A23158" w:rsidP="00A23158">
            <w:r w:rsidRPr="00E25A02">
              <w:rPr>
                <w:rFonts w:eastAsia="PMingLiU"/>
                <w:lang w:eastAsia="zh-TW"/>
              </w:rPr>
              <w:t>TBD</w:t>
            </w:r>
          </w:p>
        </w:tc>
      </w:tr>
      <w:tr w:rsidR="00A23158" w14:paraId="3D759268" w14:textId="77777777" w:rsidTr="00184089">
        <w:tc>
          <w:tcPr>
            <w:tcW w:w="2423" w:type="dxa"/>
          </w:tcPr>
          <w:p w14:paraId="71B21E96" w14:textId="539BCFEE" w:rsidR="00A23158" w:rsidRPr="00184089" w:rsidRDefault="00A23158" w:rsidP="00A23158">
            <w:r>
              <w:rPr>
                <w:lang w:eastAsia="ja-JP"/>
              </w:rPr>
              <w:t>Channel estimation</w:t>
            </w:r>
          </w:p>
        </w:tc>
        <w:tc>
          <w:tcPr>
            <w:tcW w:w="2423" w:type="dxa"/>
          </w:tcPr>
          <w:p w14:paraId="594C469E" w14:textId="12DA3CA0" w:rsidR="00A23158" w:rsidRPr="00184089" w:rsidRDefault="00A23158" w:rsidP="00A23158">
            <w:r w:rsidRPr="00C74D3B">
              <w:rPr>
                <w:rFonts w:eastAsia="PMingLiU"/>
                <w:lang w:eastAsia="zh-TW"/>
              </w:rPr>
              <w:t>TBD</w:t>
            </w:r>
          </w:p>
        </w:tc>
        <w:tc>
          <w:tcPr>
            <w:tcW w:w="2424" w:type="dxa"/>
          </w:tcPr>
          <w:p w14:paraId="5E3E0B6A" w14:textId="110C53E4" w:rsidR="00A23158" w:rsidRPr="00184089" w:rsidRDefault="00A23158" w:rsidP="00A23158">
            <w:r w:rsidRPr="00C74D3B">
              <w:rPr>
                <w:rFonts w:eastAsia="PMingLiU"/>
                <w:lang w:eastAsia="zh-TW"/>
              </w:rPr>
              <w:t>TBD</w:t>
            </w:r>
          </w:p>
        </w:tc>
        <w:tc>
          <w:tcPr>
            <w:tcW w:w="2424" w:type="dxa"/>
          </w:tcPr>
          <w:p w14:paraId="0D48D08E" w14:textId="003CC83D" w:rsidR="00A23158" w:rsidRPr="00184089" w:rsidRDefault="00A23158" w:rsidP="00A23158">
            <w:r w:rsidRPr="00E25A02">
              <w:rPr>
                <w:rFonts w:eastAsia="PMingLiU"/>
                <w:lang w:eastAsia="zh-TW"/>
              </w:rPr>
              <w:t>TBD</w:t>
            </w:r>
          </w:p>
        </w:tc>
      </w:tr>
    </w:tbl>
    <w:p w14:paraId="7C8F3BA8" w14:textId="77777777" w:rsidR="007078FB" w:rsidRDefault="007078FB" w:rsidP="007078FB"/>
    <w:p w14:paraId="1C174440" w14:textId="2231DB50" w:rsidR="00DB156C" w:rsidRDefault="00DB156C" w:rsidP="00DB156C">
      <w:pPr>
        <w:pStyle w:val="af4"/>
        <w:keepNext/>
        <w:jc w:val="center"/>
        <w:rPr>
          <w:lang w:eastAsia="zh-CN"/>
        </w:rPr>
      </w:pPr>
      <w:r>
        <w:rPr>
          <w:lang w:eastAsia="zh-CN"/>
        </w:rPr>
        <w:t>Ta</w:t>
      </w:r>
      <w:r w:rsidRPr="00C47D88">
        <w:rPr>
          <w:lang w:eastAsia="zh-CN"/>
        </w:rPr>
        <w:t xml:space="preserve">ble </w:t>
      </w:r>
      <w:r w:rsidR="00C47D88" w:rsidRPr="00C47D88">
        <w:rPr>
          <w:rFonts w:eastAsia="PMingLiU"/>
          <w:lang w:eastAsia="zh-TW"/>
        </w:rPr>
        <w:t>9</w:t>
      </w:r>
      <w:r w:rsidRPr="00C47D88">
        <w:rPr>
          <w:lang w:eastAsia="zh-CN"/>
        </w:rPr>
        <w:t>. System-le</w:t>
      </w:r>
      <w:r>
        <w:rPr>
          <w:lang w:eastAsia="zh-CN"/>
        </w:rPr>
        <w:t>vel evaluation assumptions for 6G TN IoT</w:t>
      </w:r>
    </w:p>
    <w:tbl>
      <w:tblPr>
        <w:tblStyle w:val="afc"/>
        <w:tblW w:w="0" w:type="auto"/>
        <w:tblLook w:val="04A0" w:firstRow="1" w:lastRow="0" w:firstColumn="1" w:lastColumn="0" w:noHBand="0" w:noVBand="1"/>
      </w:tblPr>
      <w:tblGrid>
        <w:gridCol w:w="2423"/>
        <w:gridCol w:w="3591"/>
        <w:gridCol w:w="3592"/>
      </w:tblGrid>
      <w:tr w:rsidR="00124138" w14:paraId="061DE1B8" w14:textId="77777777" w:rsidTr="00124138">
        <w:tc>
          <w:tcPr>
            <w:tcW w:w="2423" w:type="dxa"/>
            <w:tcBorders>
              <w:top w:val="single" w:sz="4" w:space="0" w:color="auto"/>
              <w:left w:val="single" w:sz="4" w:space="0" w:color="auto"/>
              <w:bottom w:val="single" w:sz="4" w:space="0" w:color="auto"/>
              <w:right w:val="single" w:sz="4" w:space="0" w:color="auto"/>
            </w:tcBorders>
            <w:hideMark/>
          </w:tcPr>
          <w:p w14:paraId="43A1FFC6" w14:textId="77777777" w:rsidR="00124138" w:rsidRDefault="00124138">
            <w:pPr>
              <w:rPr>
                <w:rFonts w:eastAsia="PMingLiU"/>
                <w:b/>
                <w:bCs/>
                <w:lang w:eastAsia="zh-TW"/>
              </w:rPr>
            </w:pPr>
            <w:r>
              <w:rPr>
                <w:rFonts w:eastAsia="PMingLiU"/>
                <w:b/>
                <w:bCs/>
                <w:lang w:eastAsia="zh-TW"/>
              </w:rPr>
              <w:t>Parameters</w:t>
            </w:r>
          </w:p>
        </w:tc>
        <w:tc>
          <w:tcPr>
            <w:tcW w:w="3591" w:type="dxa"/>
            <w:tcBorders>
              <w:top w:val="single" w:sz="4" w:space="0" w:color="auto"/>
              <w:left w:val="single" w:sz="4" w:space="0" w:color="auto"/>
              <w:bottom w:val="single" w:sz="4" w:space="0" w:color="auto"/>
              <w:right w:val="single" w:sz="4" w:space="0" w:color="auto"/>
            </w:tcBorders>
            <w:hideMark/>
          </w:tcPr>
          <w:p w14:paraId="38DE356F" w14:textId="77777777" w:rsidR="00124138" w:rsidRDefault="00124138">
            <w:pPr>
              <w:rPr>
                <w:rFonts w:eastAsia="PMingLiU"/>
                <w:b/>
                <w:bCs/>
                <w:lang w:eastAsia="zh-TW"/>
              </w:rPr>
            </w:pPr>
            <w:r>
              <w:rPr>
                <w:rFonts w:eastAsia="PMingLiU"/>
                <w:b/>
                <w:bCs/>
                <w:lang w:eastAsia="zh-TW"/>
              </w:rPr>
              <w:t>Deployment Scenario 1</w:t>
            </w:r>
          </w:p>
        </w:tc>
        <w:tc>
          <w:tcPr>
            <w:tcW w:w="3592" w:type="dxa"/>
            <w:tcBorders>
              <w:top w:val="single" w:sz="4" w:space="0" w:color="auto"/>
              <w:left w:val="single" w:sz="4" w:space="0" w:color="auto"/>
              <w:bottom w:val="single" w:sz="4" w:space="0" w:color="auto"/>
              <w:right w:val="single" w:sz="4" w:space="0" w:color="auto"/>
            </w:tcBorders>
            <w:hideMark/>
          </w:tcPr>
          <w:p w14:paraId="3FB4A962" w14:textId="77777777" w:rsidR="00124138" w:rsidRDefault="00124138">
            <w:pPr>
              <w:rPr>
                <w:rFonts w:eastAsia="PMingLiU"/>
                <w:b/>
                <w:bCs/>
                <w:lang w:eastAsia="zh-TW"/>
              </w:rPr>
            </w:pPr>
            <w:r>
              <w:rPr>
                <w:rFonts w:eastAsia="PMingLiU"/>
                <w:b/>
                <w:bCs/>
                <w:lang w:eastAsia="zh-TW"/>
              </w:rPr>
              <w:t>Deployment Scenario 2</w:t>
            </w:r>
          </w:p>
        </w:tc>
      </w:tr>
      <w:tr w:rsidR="0053269D" w14:paraId="40F95427" w14:textId="77777777" w:rsidTr="00A373EF">
        <w:tc>
          <w:tcPr>
            <w:tcW w:w="2423" w:type="dxa"/>
            <w:tcBorders>
              <w:top w:val="single" w:sz="4" w:space="0" w:color="auto"/>
              <w:left w:val="single" w:sz="4" w:space="0" w:color="auto"/>
              <w:bottom w:val="single" w:sz="4" w:space="0" w:color="auto"/>
              <w:right w:val="single" w:sz="4" w:space="0" w:color="auto"/>
            </w:tcBorders>
          </w:tcPr>
          <w:p w14:paraId="436907E4" w14:textId="5329DDED" w:rsidR="0053269D" w:rsidRDefault="0053269D" w:rsidP="0053269D">
            <w:r>
              <w:rPr>
                <w:lang w:eastAsia="ja-JP"/>
              </w:rPr>
              <w:t>Layout</w:t>
            </w:r>
          </w:p>
        </w:tc>
        <w:tc>
          <w:tcPr>
            <w:tcW w:w="3591" w:type="dxa"/>
            <w:tcBorders>
              <w:top w:val="single" w:sz="4" w:space="0" w:color="auto"/>
              <w:left w:val="single" w:sz="4" w:space="0" w:color="auto"/>
              <w:bottom w:val="single" w:sz="4" w:space="0" w:color="auto"/>
              <w:right w:val="single" w:sz="4" w:space="0" w:color="auto"/>
            </w:tcBorders>
            <w:hideMark/>
          </w:tcPr>
          <w:p w14:paraId="2F608A93"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25B0ED97" w14:textId="77777777" w:rsidR="0053269D" w:rsidRDefault="0053269D" w:rsidP="0053269D">
            <w:r>
              <w:rPr>
                <w:rFonts w:eastAsia="PMingLiU"/>
                <w:lang w:eastAsia="zh-TW"/>
              </w:rPr>
              <w:t>TBD</w:t>
            </w:r>
          </w:p>
        </w:tc>
      </w:tr>
      <w:tr w:rsidR="0053269D" w14:paraId="61C63CA9" w14:textId="77777777" w:rsidTr="00A373EF">
        <w:tc>
          <w:tcPr>
            <w:tcW w:w="2423" w:type="dxa"/>
            <w:tcBorders>
              <w:top w:val="single" w:sz="4" w:space="0" w:color="auto"/>
              <w:left w:val="single" w:sz="4" w:space="0" w:color="auto"/>
              <w:bottom w:val="single" w:sz="4" w:space="0" w:color="auto"/>
              <w:right w:val="single" w:sz="4" w:space="0" w:color="auto"/>
            </w:tcBorders>
          </w:tcPr>
          <w:p w14:paraId="381E3136" w14:textId="0833BF98" w:rsidR="0053269D" w:rsidRDefault="0053269D" w:rsidP="0053269D">
            <w:r>
              <w:rPr>
                <w:lang w:eastAsia="ja-JP"/>
              </w:rPr>
              <w:t xml:space="preserve">Inter-BS distance </w:t>
            </w:r>
          </w:p>
        </w:tc>
        <w:tc>
          <w:tcPr>
            <w:tcW w:w="3591" w:type="dxa"/>
            <w:tcBorders>
              <w:top w:val="single" w:sz="4" w:space="0" w:color="auto"/>
              <w:left w:val="single" w:sz="4" w:space="0" w:color="auto"/>
              <w:bottom w:val="single" w:sz="4" w:space="0" w:color="auto"/>
              <w:right w:val="single" w:sz="4" w:space="0" w:color="auto"/>
            </w:tcBorders>
            <w:hideMark/>
          </w:tcPr>
          <w:p w14:paraId="7952C4AC"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774FF570" w14:textId="77777777" w:rsidR="0053269D" w:rsidRDefault="0053269D" w:rsidP="0053269D">
            <w:r>
              <w:rPr>
                <w:rFonts w:eastAsia="PMingLiU"/>
                <w:lang w:eastAsia="zh-TW"/>
              </w:rPr>
              <w:t>TBD</w:t>
            </w:r>
          </w:p>
        </w:tc>
      </w:tr>
      <w:tr w:rsidR="0053269D" w14:paraId="170DC84A" w14:textId="77777777" w:rsidTr="00A373EF">
        <w:tc>
          <w:tcPr>
            <w:tcW w:w="2423" w:type="dxa"/>
            <w:tcBorders>
              <w:top w:val="single" w:sz="4" w:space="0" w:color="auto"/>
              <w:left w:val="single" w:sz="4" w:space="0" w:color="auto"/>
              <w:bottom w:val="single" w:sz="4" w:space="0" w:color="auto"/>
              <w:right w:val="single" w:sz="4" w:space="0" w:color="auto"/>
            </w:tcBorders>
          </w:tcPr>
          <w:p w14:paraId="0D11FC9C" w14:textId="4449CC50" w:rsidR="0053269D" w:rsidRDefault="0053269D" w:rsidP="0053269D">
            <w:r>
              <w:rPr>
                <w:lang w:eastAsia="ja-JP"/>
              </w:rPr>
              <w:t xml:space="preserve">Carrier frequency </w:t>
            </w:r>
          </w:p>
        </w:tc>
        <w:tc>
          <w:tcPr>
            <w:tcW w:w="3591" w:type="dxa"/>
            <w:tcBorders>
              <w:top w:val="single" w:sz="4" w:space="0" w:color="auto"/>
              <w:left w:val="single" w:sz="4" w:space="0" w:color="auto"/>
              <w:bottom w:val="single" w:sz="4" w:space="0" w:color="auto"/>
              <w:right w:val="single" w:sz="4" w:space="0" w:color="auto"/>
            </w:tcBorders>
            <w:hideMark/>
          </w:tcPr>
          <w:p w14:paraId="06149EA7"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60172610" w14:textId="77777777" w:rsidR="0053269D" w:rsidRDefault="0053269D" w:rsidP="0053269D">
            <w:r>
              <w:rPr>
                <w:rFonts w:eastAsia="PMingLiU"/>
                <w:lang w:eastAsia="zh-TW"/>
              </w:rPr>
              <w:t>TBD</w:t>
            </w:r>
          </w:p>
        </w:tc>
      </w:tr>
      <w:tr w:rsidR="0053269D" w14:paraId="081A783E" w14:textId="77777777" w:rsidTr="00A373EF">
        <w:tc>
          <w:tcPr>
            <w:tcW w:w="2423" w:type="dxa"/>
            <w:tcBorders>
              <w:top w:val="single" w:sz="4" w:space="0" w:color="auto"/>
              <w:left w:val="single" w:sz="4" w:space="0" w:color="auto"/>
              <w:bottom w:val="single" w:sz="4" w:space="0" w:color="auto"/>
              <w:right w:val="single" w:sz="4" w:space="0" w:color="auto"/>
            </w:tcBorders>
          </w:tcPr>
          <w:p w14:paraId="06C98458" w14:textId="5E2FE557" w:rsidR="0053269D" w:rsidRDefault="0053269D" w:rsidP="0053269D">
            <w:r>
              <w:rPr>
                <w:lang w:eastAsia="ja-JP"/>
              </w:rPr>
              <w:t xml:space="preserve">Aggregated system </w:t>
            </w:r>
            <w:r>
              <w:rPr>
                <w:lang w:eastAsia="ja-JP"/>
              </w:rPr>
              <w:br/>
              <w:t>bandwidth</w:t>
            </w:r>
          </w:p>
        </w:tc>
        <w:tc>
          <w:tcPr>
            <w:tcW w:w="3591" w:type="dxa"/>
            <w:tcBorders>
              <w:top w:val="single" w:sz="4" w:space="0" w:color="auto"/>
              <w:left w:val="single" w:sz="4" w:space="0" w:color="auto"/>
              <w:bottom w:val="single" w:sz="4" w:space="0" w:color="auto"/>
              <w:right w:val="single" w:sz="4" w:space="0" w:color="auto"/>
            </w:tcBorders>
            <w:hideMark/>
          </w:tcPr>
          <w:p w14:paraId="7BE6E60D"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641488DE" w14:textId="77777777" w:rsidR="0053269D" w:rsidRDefault="0053269D" w:rsidP="0053269D">
            <w:r>
              <w:rPr>
                <w:rFonts w:eastAsia="PMingLiU"/>
                <w:lang w:eastAsia="zh-TW"/>
              </w:rPr>
              <w:t>TBD</w:t>
            </w:r>
          </w:p>
        </w:tc>
      </w:tr>
      <w:tr w:rsidR="0053269D" w14:paraId="4780E442" w14:textId="77777777" w:rsidTr="00A373EF">
        <w:tc>
          <w:tcPr>
            <w:tcW w:w="2423" w:type="dxa"/>
            <w:tcBorders>
              <w:top w:val="single" w:sz="4" w:space="0" w:color="auto"/>
              <w:left w:val="single" w:sz="4" w:space="0" w:color="auto"/>
              <w:bottom w:val="single" w:sz="4" w:space="0" w:color="auto"/>
              <w:right w:val="single" w:sz="4" w:space="0" w:color="auto"/>
            </w:tcBorders>
          </w:tcPr>
          <w:p w14:paraId="7A83879D" w14:textId="6E7E10FF" w:rsidR="0053269D" w:rsidRDefault="0053269D" w:rsidP="0053269D">
            <w:r>
              <w:rPr>
                <w:lang w:eastAsia="ja-JP"/>
              </w:rPr>
              <w:t>Simulation bandwidth</w:t>
            </w:r>
          </w:p>
        </w:tc>
        <w:tc>
          <w:tcPr>
            <w:tcW w:w="3591" w:type="dxa"/>
            <w:tcBorders>
              <w:top w:val="single" w:sz="4" w:space="0" w:color="auto"/>
              <w:left w:val="single" w:sz="4" w:space="0" w:color="auto"/>
              <w:bottom w:val="single" w:sz="4" w:space="0" w:color="auto"/>
              <w:right w:val="single" w:sz="4" w:space="0" w:color="auto"/>
            </w:tcBorders>
            <w:hideMark/>
          </w:tcPr>
          <w:p w14:paraId="22F67F80"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65860439" w14:textId="77777777" w:rsidR="0053269D" w:rsidRDefault="0053269D" w:rsidP="0053269D">
            <w:r>
              <w:rPr>
                <w:rFonts w:eastAsia="PMingLiU"/>
                <w:lang w:eastAsia="zh-TW"/>
              </w:rPr>
              <w:t>TBD</w:t>
            </w:r>
          </w:p>
        </w:tc>
      </w:tr>
      <w:tr w:rsidR="0053269D" w14:paraId="21DAFAAF" w14:textId="77777777" w:rsidTr="00A373EF">
        <w:tc>
          <w:tcPr>
            <w:tcW w:w="2423" w:type="dxa"/>
            <w:tcBorders>
              <w:top w:val="single" w:sz="4" w:space="0" w:color="auto"/>
              <w:left w:val="single" w:sz="4" w:space="0" w:color="auto"/>
              <w:bottom w:val="single" w:sz="4" w:space="0" w:color="auto"/>
              <w:right w:val="single" w:sz="4" w:space="0" w:color="auto"/>
            </w:tcBorders>
          </w:tcPr>
          <w:p w14:paraId="36C18275" w14:textId="755EF108" w:rsidR="0053269D" w:rsidRDefault="0053269D" w:rsidP="0053269D">
            <w:r>
              <w:rPr>
                <w:lang w:eastAsia="ja-JP"/>
              </w:rPr>
              <w:t>Channel model</w:t>
            </w:r>
          </w:p>
        </w:tc>
        <w:tc>
          <w:tcPr>
            <w:tcW w:w="3591" w:type="dxa"/>
            <w:tcBorders>
              <w:top w:val="single" w:sz="4" w:space="0" w:color="auto"/>
              <w:left w:val="single" w:sz="4" w:space="0" w:color="auto"/>
              <w:bottom w:val="single" w:sz="4" w:space="0" w:color="auto"/>
              <w:right w:val="single" w:sz="4" w:space="0" w:color="auto"/>
            </w:tcBorders>
            <w:hideMark/>
          </w:tcPr>
          <w:p w14:paraId="38B68B1C"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4E038B63" w14:textId="77777777" w:rsidR="0053269D" w:rsidRDefault="0053269D" w:rsidP="0053269D">
            <w:r>
              <w:rPr>
                <w:rFonts w:eastAsia="PMingLiU"/>
                <w:lang w:eastAsia="zh-TW"/>
              </w:rPr>
              <w:t>TBD</w:t>
            </w:r>
          </w:p>
        </w:tc>
      </w:tr>
      <w:tr w:rsidR="0053269D" w14:paraId="59309101" w14:textId="77777777" w:rsidTr="00A373EF">
        <w:tc>
          <w:tcPr>
            <w:tcW w:w="2423" w:type="dxa"/>
            <w:tcBorders>
              <w:top w:val="single" w:sz="4" w:space="0" w:color="auto"/>
              <w:left w:val="single" w:sz="4" w:space="0" w:color="auto"/>
              <w:bottom w:val="single" w:sz="4" w:space="0" w:color="auto"/>
              <w:right w:val="single" w:sz="4" w:space="0" w:color="auto"/>
            </w:tcBorders>
          </w:tcPr>
          <w:p w14:paraId="68CFDBD2" w14:textId="5651BD69" w:rsidR="0053269D" w:rsidRDefault="0053269D" w:rsidP="0053269D">
            <w:r>
              <w:rPr>
                <w:lang w:eastAsia="ja-JP"/>
              </w:rPr>
              <w:t xml:space="preserve">BS Tx power </w:t>
            </w:r>
          </w:p>
        </w:tc>
        <w:tc>
          <w:tcPr>
            <w:tcW w:w="3591" w:type="dxa"/>
            <w:tcBorders>
              <w:top w:val="single" w:sz="4" w:space="0" w:color="auto"/>
              <w:left w:val="single" w:sz="4" w:space="0" w:color="auto"/>
              <w:bottom w:val="single" w:sz="4" w:space="0" w:color="auto"/>
              <w:right w:val="single" w:sz="4" w:space="0" w:color="auto"/>
            </w:tcBorders>
            <w:hideMark/>
          </w:tcPr>
          <w:p w14:paraId="0930F5BD"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364FFD19" w14:textId="77777777" w:rsidR="0053269D" w:rsidRDefault="0053269D" w:rsidP="0053269D">
            <w:r>
              <w:rPr>
                <w:rFonts w:eastAsia="PMingLiU"/>
                <w:lang w:eastAsia="zh-TW"/>
              </w:rPr>
              <w:t>TBD</w:t>
            </w:r>
          </w:p>
        </w:tc>
      </w:tr>
      <w:tr w:rsidR="0053269D" w14:paraId="63000C94" w14:textId="77777777" w:rsidTr="00A373EF">
        <w:tc>
          <w:tcPr>
            <w:tcW w:w="2423" w:type="dxa"/>
            <w:tcBorders>
              <w:top w:val="single" w:sz="4" w:space="0" w:color="auto"/>
              <w:left w:val="single" w:sz="4" w:space="0" w:color="auto"/>
              <w:bottom w:val="single" w:sz="4" w:space="0" w:color="auto"/>
              <w:right w:val="single" w:sz="4" w:space="0" w:color="auto"/>
            </w:tcBorders>
          </w:tcPr>
          <w:p w14:paraId="3737BC1D" w14:textId="18DC4894" w:rsidR="0053269D" w:rsidRDefault="0053269D" w:rsidP="0053269D">
            <w:r>
              <w:rPr>
                <w:lang w:eastAsia="ja-JP"/>
              </w:rPr>
              <w:t xml:space="preserve">UE Tx power </w:t>
            </w:r>
          </w:p>
        </w:tc>
        <w:tc>
          <w:tcPr>
            <w:tcW w:w="3591" w:type="dxa"/>
            <w:tcBorders>
              <w:top w:val="single" w:sz="4" w:space="0" w:color="auto"/>
              <w:left w:val="single" w:sz="4" w:space="0" w:color="auto"/>
              <w:bottom w:val="single" w:sz="4" w:space="0" w:color="auto"/>
              <w:right w:val="single" w:sz="4" w:space="0" w:color="auto"/>
            </w:tcBorders>
            <w:hideMark/>
          </w:tcPr>
          <w:p w14:paraId="70387BD3"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41F33EF2" w14:textId="77777777" w:rsidR="0053269D" w:rsidRDefault="0053269D" w:rsidP="0053269D">
            <w:r>
              <w:rPr>
                <w:rFonts w:eastAsia="PMingLiU"/>
                <w:lang w:eastAsia="zh-TW"/>
              </w:rPr>
              <w:t>TBD</w:t>
            </w:r>
          </w:p>
        </w:tc>
      </w:tr>
      <w:tr w:rsidR="0053269D" w14:paraId="7F3CB9AB" w14:textId="77777777" w:rsidTr="00A373EF">
        <w:tc>
          <w:tcPr>
            <w:tcW w:w="2423" w:type="dxa"/>
            <w:tcBorders>
              <w:top w:val="single" w:sz="4" w:space="0" w:color="auto"/>
              <w:left w:val="single" w:sz="4" w:space="0" w:color="auto"/>
              <w:bottom w:val="single" w:sz="4" w:space="0" w:color="auto"/>
              <w:right w:val="single" w:sz="4" w:space="0" w:color="auto"/>
            </w:tcBorders>
          </w:tcPr>
          <w:p w14:paraId="13EF8088" w14:textId="55D90AAA" w:rsidR="0053269D" w:rsidRDefault="0053269D" w:rsidP="0053269D">
            <w:r>
              <w:rPr>
                <w:lang w:eastAsia="ja-JP"/>
              </w:rPr>
              <w:t>BS antenna configurations</w:t>
            </w:r>
          </w:p>
        </w:tc>
        <w:tc>
          <w:tcPr>
            <w:tcW w:w="3591" w:type="dxa"/>
            <w:tcBorders>
              <w:top w:val="single" w:sz="4" w:space="0" w:color="auto"/>
              <w:left w:val="single" w:sz="4" w:space="0" w:color="auto"/>
              <w:bottom w:val="single" w:sz="4" w:space="0" w:color="auto"/>
              <w:right w:val="single" w:sz="4" w:space="0" w:color="auto"/>
            </w:tcBorders>
            <w:hideMark/>
          </w:tcPr>
          <w:p w14:paraId="6622910F"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5723DA5E" w14:textId="77777777" w:rsidR="0053269D" w:rsidRDefault="0053269D" w:rsidP="0053269D">
            <w:r>
              <w:rPr>
                <w:rFonts w:eastAsia="PMingLiU"/>
                <w:lang w:eastAsia="zh-TW"/>
              </w:rPr>
              <w:t>TBD</w:t>
            </w:r>
          </w:p>
        </w:tc>
      </w:tr>
      <w:tr w:rsidR="0053269D" w14:paraId="1D7F0E9D" w14:textId="77777777" w:rsidTr="00A373EF">
        <w:tc>
          <w:tcPr>
            <w:tcW w:w="2423" w:type="dxa"/>
            <w:tcBorders>
              <w:top w:val="single" w:sz="4" w:space="0" w:color="auto"/>
              <w:left w:val="single" w:sz="4" w:space="0" w:color="auto"/>
              <w:bottom w:val="single" w:sz="4" w:space="0" w:color="auto"/>
              <w:right w:val="single" w:sz="4" w:space="0" w:color="auto"/>
            </w:tcBorders>
          </w:tcPr>
          <w:p w14:paraId="57ABE163" w14:textId="027AFEBE" w:rsidR="0053269D" w:rsidRDefault="0053269D" w:rsidP="0053269D">
            <w:r>
              <w:rPr>
                <w:lang w:eastAsia="ja-JP"/>
              </w:rPr>
              <w:t xml:space="preserve">BS antenna height </w:t>
            </w:r>
          </w:p>
        </w:tc>
        <w:tc>
          <w:tcPr>
            <w:tcW w:w="3591" w:type="dxa"/>
            <w:tcBorders>
              <w:top w:val="single" w:sz="4" w:space="0" w:color="auto"/>
              <w:left w:val="single" w:sz="4" w:space="0" w:color="auto"/>
              <w:bottom w:val="single" w:sz="4" w:space="0" w:color="auto"/>
              <w:right w:val="single" w:sz="4" w:space="0" w:color="auto"/>
            </w:tcBorders>
            <w:hideMark/>
          </w:tcPr>
          <w:p w14:paraId="77F26E00"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2A72EA71" w14:textId="77777777" w:rsidR="0053269D" w:rsidRDefault="0053269D" w:rsidP="0053269D">
            <w:r>
              <w:rPr>
                <w:rFonts w:eastAsia="PMingLiU"/>
                <w:lang w:eastAsia="zh-TW"/>
              </w:rPr>
              <w:t>TBD</w:t>
            </w:r>
          </w:p>
        </w:tc>
      </w:tr>
      <w:tr w:rsidR="0053269D" w14:paraId="2AE4DF0E" w14:textId="77777777" w:rsidTr="00A373EF">
        <w:tc>
          <w:tcPr>
            <w:tcW w:w="2423" w:type="dxa"/>
            <w:tcBorders>
              <w:top w:val="single" w:sz="4" w:space="0" w:color="auto"/>
              <w:left w:val="single" w:sz="4" w:space="0" w:color="auto"/>
              <w:bottom w:val="single" w:sz="4" w:space="0" w:color="auto"/>
              <w:right w:val="single" w:sz="4" w:space="0" w:color="auto"/>
            </w:tcBorders>
          </w:tcPr>
          <w:p w14:paraId="2E604E90" w14:textId="438B707A" w:rsidR="0053269D" w:rsidRDefault="0053269D" w:rsidP="0053269D">
            <w:r>
              <w:rPr>
                <w:lang w:eastAsia="ja-JP"/>
              </w:rPr>
              <w:t>BS antenna element gain + connector loss</w:t>
            </w:r>
          </w:p>
        </w:tc>
        <w:tc>
          <w:tcPr>
            <w:tcW w:w="3591" w:type="dxa"/>
            <w:tcBorders>
              <w:top w:val="single" w:sz="4" w:space="0" w:color="auto"/>
              <w:left w:val="single" w:sz="4" w:space="0" w:color="auto"/>
              <w:bottom w:val="single" w:sz="4" w:space="0" w:color="auto"/>
              <w:right w:val="single" w:sz="4" w:space="0" w:color="auto"/>
            </w:tcBorders>
            <w:hideMark/>
          </w:tcPr>
          <w:p w14:paraId="3FB2C6A0"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487AB992" w14:textId="77777777" w:rsidR="0053269D" w:rsidRDefault="0053269D" w:rsidP="0053269D">
            <w:r>
              <w:rPr>
                <w:rFonts w:eastAsia="PMingLiU"/>
                <w:lang w:eastAsia="zh-TW"/>
              </w:rPr>
              <w:t>TBD</w:t>
            </w:r>
          </w:p>
        </w:tc>
      </w:tr>
      <w:tr w:rsidR="0053269D" w14:paraId="6181A85A" w14:textId="77777777" w:rsidTr="00A373EF">
        <w:tc>
          <w:tcPr>
            <w:tcW w:w="2423" w:type="dxa"/>
            <w:tcBorders>
              <w:top w:val="single" w:sz="4" w:space="0" w:color="auto"/>
              <w:left w:val="single" w:sz="4" w:space="0" w:color="auto"/>
              <w:bottom w:val="single" w:sz="4" w:space="0" w:color="auto"/>
              <w:right w:val="single" w:sz="4" w:space="0" w:color="auto"/>
            </w:tcBorders>
          </w:tcPr>
          <w:p w14:paraId="294DE6B7" w14:textId="5766CDAA" w:rsidR="0053269D" w:rsidRDefault="0053269D" w:rsidP="0053269D">
            <w:r>
              <w:rPr>
                <w:lang w:eastAsia="ja-JP"/>
              </w:rPr>
              <w:t>BS receiver noise figure</w:t>
            </w:r>
          </w:p>
        </w:tc>
        <w:tc>
          <w:tcPr>
            <w:tcW w:w="3591" w:type="dxa"/>
            <w:tcBorders>
              <w:top w:val="single" w:sz="4" w:space="0" w:color="auto"/>
              <w:left w:val="single" w:sz="4" w:space="0" w:color="auto"/>
              <w:bottom w:val="single" w:sz="4" w:space="0" w:color="auto"/>
              <w:right w:val="single" w:sz="4" w:space="0" w:color="auto"/>
            </w:tcBorders>
            <w:hideMark/>
          </w:tcPr>
          <w:p w14:paraId="2C98D106"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7D97A526" w14:textId="77777777" w:rsidR="0053269D" w:rsidRDefault="0053269D" w:rsidP="0053269D">
            <w:r>
              <w:rPr>
                <w:rFonts w:eastAsia="PMingLiU"/>
                <w:lang w:eastAsia="zh-TW"/>
              </w:rPr>
              <w:t>TBD</w:t>
            </w:r>
          </w:p>
        </w:tc>
      </w:tr>
      <w:tr w:rsidR="0053269D" w14:paraId="443E4B43" w14:textId="77777777" w:rsidTr="00A373EF">
        <w:tc>
          <w:tcPr>
            <w:tcW w:w="2423" w:type="dxa"/>
            <w:tcBorders>
              <w:top w:val="single" w:sz="4" w:space="0" w:color="auto"/>
              <w:left w:val="single" w:sz="4" w:space="0" w:color="auto"/>
              <w:bottom w:val="single" w:sz="4" w:space="0" w:color="auto"/>
              <w:right w:val="single" w:sz="4" w:space="0" w:color="auto"/>
            </w:tcBorders>
          </w:tcPr>
          <w:p w14:paraId="46247F47" w14:textId="1DECDF55" w:rsidR="0053269D" w:rsidRDefault="0053269D" w:rsidP="0053269D">
            <w:r>
              <w:rPr>
                <w:lang w:eastAsia="ja-JP"/>
              </w:rPr>
              <w:t>UE antenna configuration</w:t>
            </w:r>
          </w:p>
        </w:tc>
        <w:tc>
          <w:tcPr>
            <w:tcW w:w="3591" w:type="dxa"/>
            <w:tcBorders>
              <w:top w:val="single" w:sz="4" w:space="0" w:color="auto"/>
              <w:left w:val="single" w:sz="4" w:space="0" w:color="auto"/>
              <w:bottom w:val="single" w:sz="4" w:space="0" w:color="auto"/>
              <w:right w:val="single" w:sz="4" w:space="0" w:color="auto"/>
            </w:tcBorders>
            <w:hideMark/>
          </w:tcPr>
          <w:p w14:paraId="0133A6EE"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3597ADA9" w14:textId="77777777" w:rsidR="0053269D" w:rsidRDefault="0053269D" w:rsidP="0053269D">
            <w:r>
              <w:rPr>
                <w:rFonts w:eastAsia="PMingLiU"/>
                <w:lang w:eastAsia="zh-TW"/>
              </w:rPr>
              <w:t>TBD</w:t>
            </w:r>
          </w:p>
        </w:tc>
      </w:tr>
      <w:tr w:rsidR="0053269D" w14:paraId="78F6DE02" w14:textId="77777777" w:rsidTr="00A373EF">
        <w:tc>
          <w:tcPr>
            <w:tcW w:w="2423" w:type="dxa"/>
            <w:tcBorders>
              <w:top w:val="single" w:sz="4" w:space="0" w:color="auto"/>
              <w:left w:val="single" w:sz="4" w:space="0" w:color="auto"/>
              <w:bottom w:val="single" w:sz="4" w:space="0" w:color="auto"/>
              <w:right w:val="single" w:sz="4" w:space="0" w:color="auto"/>
            </w:tcBorders>
          </w:tcPr>
          <w:p w14:paraId="24DA182B" w14:textId="23407AED" w:rsidR="0053269D" w:rsidRDefault="0053269D" w:rsidP="0053269D">
            <w:r>
              <w:rPr>
                <w:lang w:eastAsia="ja-JP"/>
              </w:rPr>
              <w:t>UE antenna height</w:t>
            </w:r>
          </w:p>
        </w:tc>
        <w:tc>
          <w:tcPr>
            <w:tcW w:w="3591" w:type="dxa"/>
            <w:tcBorders>
              <w:top w:val="single" w:sz="4" w:space="0" w:color="auto"/>
              <w:left w:val="single" w:sz="4" w:space="0" w:color="auto"/>
              <w:bottom w:val="single" w:sz="4" w:space="0" w:color="auto"/>
              <w:right w:val="single" w:sz="4" w:space="0" w:color="auto"/>
            </w:tcBorders>
            <w:hideMark/>
          </w:tcPr>
          <w:p w14:paraId="5DDDE064"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23F65411" w14:textId="77777777" w:rsidR="0053269D" w:rsidRDefault="0053269D" w:rsidP="0053269D">
            <w:r>
              <w:rPr>
                <w:rFonts w:eastAsia="PMingLiU"/>
                <w:lang w:eastAsia="zh-TW"/>
              </w:rPr>
              <w:t>TBD</w:t>
            </w:r>
          </w:p>
        </w:tc>
      </w:tr>
      <w:tr w:rsidR="0053269D" w14:paraId="4114B874" w14:textId="77777777" w:rsidTr="00A373EF">
        <w:tc>
          <w:tcPr>
            <w:tcW w:w="2423" w:type="dxa"/>
            <w:tcBorders>
              <w:top w:val="single" w:sz="4" w:space="0" w:color="auto"/>
              <w:left w:val="single" w:sz="4" w:space="0" w:color="auto"/>
              <w:bottom w:val="single" w:sz="4" w:space="0" w:color="auto"/>
              <w:right w:val="single" w:sz="4" w:space="0" w:color="auto"/>
            </w:tcBorders>
          </w:tcPr>
          <w:p w14:paraId="31AFE358" w14:textId="7BB88EAA" w:rsidR="0053269D" w:rsidRDefault="0053269D" w:rsidP="0053269D">
            <w:r>
              <w:rPr>
                <w:lang w:eastAsia="ja-JP"/>
              </w:rPr>
              <w:t>UE antenna gain</w:t>
            </w:r>
          </w:p>
        </w:tc>
        <w:tc>
          <w:tcPr>
            <w:tcW w:w="3591" w:type="dxa"/>
            <w:tcBorders>
              <w:top w:val="single" w:sz="4" w:space="0" w:color="auto"/>
              <w:left w:val="single" w:sz="4" w:space="0" w:color="auto"/>
              <w:bottom w:val="single" w:sz="4" w:space="0" w:color="auto"/>
              <w:right w:val="single" w:sz="4" w:space="0" w:color="auto"/>
            </w:tcBorders>
            <w:hideMark/>
          </w:tcPr>
          <w:p w14:paraId="43B1811C"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0BB2D65B" w14:textId="77777777" w:rsidR="0053269D" w:rsidRDefault="0053269D" w:rsidP="0053269D">
            <w:r>
              <w:rPr>
                <w:rFonts w:eastAsia="PMingLiU"/>
                <w:lang w:eastAsia="zh-TW"/>
              </w:rPr>
              <w:t>TBD</w:t>
            </w:r>
          </w:p>
        </w:tc>
      </w:tr>
      <w:tr w:rsidR="0053269D" w14:paraId="7FC605CC" w14:textId="77777777" w:rsidTr="00A373EF">
        <w:tc>
          <w:tcPr>
            <w:tcW w:w="2423" w:type="dxa"/>
            <w:tcBorders>
              <w:top w:val="single" w:sz="4" w:space="0" w:color="auto"/>
              <w:left w:val="single" w:sz="4" w:space="0" w:color="auto"/>
              <w:bottom w:val="single" w:sz="4" w:space="0" w:color="auto"/>
              <w:right w:val="single" w:sz="4" w:space="0" w:color="auto"/>
            </w:tcBorders>
          </w:tcPr>
          <w:p w14:paraId="52F51E2B" w14:textId="5FCBDF84" w:rsidR="0053269D" w:rsidRDefault="0053269D" w:rsidP="0053269D">
            <w:r>
              <w:rPr>
                <w:lang w:eastAsia="ja-JP"/>
              </w:rPr>
              <w:t>UE receiver noise figure</w:t>
            </w:r>
          </w:p>
        </w:tc>
        <w:tc>
          <w:tcPr>
            <w:tcW w:w="3591" w:type="dxa"/>
            <w:tcBorders>
              <w:top w:val="single" w:sz="4" w:space="0" w:color="auto"/>
              <w:left w:val="single" w:sz="4" w:space="0" w:color="auto"/>
              <w:bottom w:val="single" w:sz="4" w:space="0" w:color="auto"/>
              <w:right w:val="single" w:sz="4" w:space="0" w:color="auto"/>
            </w:tcBorders>
            <w:hideMark/>
          </w:tcPr>
          <w:p w14:paraId="20934445"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4CAECD14" w14:textId="77777777" w:rsidR="0053269D" w:rsidRDefault="0053269D" w:rsidP="0053269D">
            <w:r>
              <w:rPr>
                <w:rFonts w:eastAsia="PMingLiU"/>
                <w:lang w:eastAsia="zh-TW"/>
              </w:rPr>
              <w:t>TBD</w:t>
            </w:r>
          </w:p>
        </w:tc>
      </w:tr>
      <w:tr w:rsidR="0053269D" w14:paraId="7052C92F" w14:textId="77777777" w:rsidTr="00A373EF">
        <w:tc>
          <w:tcPr>
            <w:tcW w:w="2423" w:type="dxa"/>
            <w:tcBorders>
              <w:top w:val="single" w:sz="4" w:space="0" w:color="auto"/>
              <w:left w:val="single" w:sz="4" w:space="0" w:color="auto"/>
              <w:bottom w:val="single" w:sz="4" w:space="0" w:color="auto"/>
              <w:right w:val="single" w:sz="4" w:space="0" w:color="auto"/>
            </w:tcBorders>
          </w:tcPr>
          <w:p w14:paraId="6AD953A6" w14:textId="2B4AB846" w:rsidR="0053269D" w:rsidRDefault="0053269D" w:rsidP="0053269D">
            <w:r>
              <w:rPr>
                <w:lang w:eastAsia="ja-JP"/>
              </w:rPr>
              <w:t>Traffic model</w:t>
            </w:r>
          </w:p>
        </w:tc>
        <w:tc>
          <w:tcPr>
            <w:tcW w:w="3591" w:type="dxa"/>
            <w:tcBorders>
              <w:top w:val="single" w:sz="4" w:space="0" w:color="auto"/>
              <w:left w:val="single" w:sz="4" w:space="0" w:color="auto"/>
              <w:bottom w:val="single" w:sz="4" w:space="0" w:color="auto"/>
              <w:right w:val="single" w:sz="4" w:space="0" w:color="auto"/>
            </w:tcBorders>
            <w:hideMark/>
          </w:tcPr>
          <w:p w14:paraId="2E6B00EA"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5A0EE35A" w14:textId="77777777" w:rsidR="0053269D" w:rsidRDefault="0053269D" w:rsidP="0053269D">
            <w:r>
              <w:rPr>
                <w:rFonts w:eastAsia="PMingLiU"/>
                <w:lang w:eastAsia="zh-TW"/>
              </w:rPr>
              <w:t>TBD</w:t>
            </w:r>
          </w:p>
        </w:tc>
      </w:tr>
      <w:tr w:rsidR="0053269D" w14:paraId="3302DBE6" w14:textId="77777777" w:rsidTr="00A373EF">
        <w:tc>
          <w:tcPr>
            <w:tcW w:w="2423" w:type="dxa"/>
            <w:tcBorders>
              <w:top w:val="single" w:sz="4" w:space="0" w:color="auto"/>
              <w:left w:val="single" w:sz="4" w:space="0" w:color="auto"/>
              <w:bottom w:val="single" w:sz="4" w:space="0" w:color="auto"/>
              <w:right w:val="single" w:sz="4" w:space="0" w:color="auto"/>
            </w:tcBorders>
          </w:tcPr>
          <w:p w14:paraId="32FD0590" w14:textId="6C8C2FCA" w:rsidR="0053269D" w:rsidRDefault="0053269D" w:rsidP="0053269D">
            <w:r>
              <w:rPr>
                <w:lang w:eastAsia="ja-JP"/>
              </w:rPr>
              <w:t xml:space="preserve">Traffic load (Resource </w:t>
            </w:r>
            <w:r>
              <w:rPr>
                <w:lang w:eastAsia="ja-JP"/>
              </w:rPr>
              <w:lastRenderedPageBreak/>
              <w:t>utilization)</w:t>
            </w:r>
          </w:p>
        </w:tc>
        <w:tc>
          <w:tcPr>
            <w:tcW w:w="3591" w:type="dxa"/>
            <w:tcBorders>
              <w:top w:val="single" w:sz="4" w:space="0" w:color="auto"/>
              <w:left w:val="single" w:sz="4" w:space="0" w:color="auto"/>
              <w:bottom w:val="single" w:sz="4" w:space="0" w:color="auto"/>
              <w:right w:val="single" w:sz="4" w:space="0" w:color="auto"/>
            </w:tcBorders>
            <w:hideMark/>
          </w:tcPr>
          <w:p w14:paraId="2FCB37F6" w14:textId="77777777" w:rsidR="0053269D" w:rsidRDefault="0053269D" w:rsidP="0053269D">
            <w:r>
              <w:rPr>
                <w:rFonts w:eastAsia="PMingLiU"/>
                <w:lang w:eastAsia="zh-TW"/>
              </w:rPr>
              <w:lastRenderedPageBreak/>
              <w:t>TBD</w:t>
            </w:r>
          </w:p>
        </w:tc>
        <w:tc>
          <w:tcPr>
            <w:tcW w:w="3592" w:type="dxa"/>
            <w:tcBorders>
              <w:top w:val="single" w:sz="4" w:space="0" w:color="auto"/>
              <w:left w:val="single" w:sz="4" w:space="0" w:color="auto"/>
              <w:bottom w:val="single" w:sz="4" w:space="0" w:color="auto"/>
              <w:right w:val="single" w:sz="4" w:space="0" w:color="auto"/>
            </w:tcBorders>
            <w:hideMark/>
          </w:tcPr>
          <w:p w14:paraId="222E9942" w14:textId="77777777" w:rsidR="0053269D" w:rsidRDefault="0053269D" w:rsidP="0053269D">
            <w:r>
              <w:rPr>
                <w:rFonts w:eastAsia="PMingLiU"/>
                <w:lang w:eastAsia="zh-TW"/>
              </w:rPr>
              <w:t>TBD</w:t>
            </w:r>
          </w:p>
        </w:tc>
      </w:tr>
      <w:tr w:rsidR="0053269D" w14:paraId="04DF375D" w14:textId="77777777" w:rsidTr="0053269D">
        <w:tc>
          <w:tcPr>
            <w:tcW w:w="2423" w:type="dxa"/>
            <w:tcBorders>
              <w:top w:val="single" w:sz="4" w:space="0" w:color="auto"/>
              <w:left w:val="single" w:sz="4" w:space="0" w:color="auto"/>
              <w:bottom w:val="single" w:sz="4" w:space="0" w:color="auto"/>
              <w:right w:val="single" w:sz="4" w:space="0" w:color="auto"/>
            </w:tcBorders>
          </w:tcPr>
          <w:p w14:paraId="0FBACB1E" w14:textId="59125AD5" w:rsidR="0053269D" w:rsidRDefault="0053269D" w:rsidP="0053269D">
            <w:r>
              <w:rPr>
                <w:lang w:eastAsia="ja-JP"/>
              </w:rPr>
              <w:t>UE distribution</w:t>
            </w:r>
          </w:p>
        </w:tc>
        <w:tc>
          <w:tcPr>
            <w:tcW w:w="3591" w:type="dxa"/>
            <w:tcBorders>
              <w:top w:val="single" w:sz="4" w:space="0" w:color="auto"/>
              <w:left w:val="single" w:sz="4" w:space="0" w:color="auto"/>
              <w:bottom w:val="single" w:sz="4" w:space="0" w:color="auto"/>
              <w:right w:val="single" w:sz="4" w:space="0" w:color="auto"/>
            </w:tcBorders>
            <w:hideMark/>
          </w:tcPr>
          <w:p w14:paraId="0C0EF918"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3576D43A" w14:textId="77777777" w:rsidR="0053269D" w:rsidRDefault="0053269D" w:rsidP="0053269D">
            <w:r>
              <w:rPr>
                <w:rFonts w:eastAsia="PMingLiU"/>
                <w:lang w:eastAsia="zh-TW"/>
              </w:rPr>
              <w:t>TBD</w:t>
            </w:r>
          </w:p>
        </w:tc>
      </w:tr>
      <w:tr w:rsidR="0053269D" w14:paraId="7A4C7F45" w14:textId="77777777" w:rsidTr="0053269D">
        <w:tc>
          <w:tcPr>
            <w:tcW w:w="2423" w:type="dxa"/>
            <w:tcBorders>
              <w:top w:val="single" w:sz="4" w:space="0" w:color="auto"/>
              <w:left w:val="single" w:sz="4" w:space="0" w:color="auto"/>
              <w:bottom w:val="single" w:sz="4" w:space="0" w:color="auto"/>
              <w:right w:val="single" w:sz="4" w:space="0" w:color="auto"/>
            </w:tcBorders>
          </w:tcPr>
          <w:p w14:paraId="025BA515" w14:textId="3033805C" w:rsidR="0053269D" w:rsidRDefault="0053269D" w:rsidP="0053269D">
            <w:r>
              <w:rPr>
                <w:lang w:eastAsia="ja-JP"/>
              </w:rPr>
              <w:t>BS receiver</w:t>
            </w:r>
          </w:p>
        </w:tc>
        <w:tc>
          <w:tcPr>
            <w:tcW w:w="3591" w:type="dxa"/>
            <w:tcBorders>
              <w:top w:val="single" w:sz="4" w:space="0" w:color="auto"/>
              <w:left w:val="single" w:sz="4" w:space="0" w:color="auto"/>
              <w:bottom w:val="single" w:sz="4" w:space="0" w:color="auto"/>
              <w:right w:val="single" w:sz="4" w:space="0" w:color="auto"/>
            </w:tcBorders>
            <w:hideMark/>
          </w:tcPr>
          <w:p w14:paraId="10D8D63F"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699FEA88" w14:textId="77777777" w:rsidR="0053269D" w:rsidRDefault="0053269D" w:rsidP="0053269D">
            <w:r>
              <w:rPr>
                <w:rFonts w:eastAsia="PMingLiU"/>
                <w:lang w:eastAsia="zh-TW"/>
              </w:rPr>
              <w:t>TBD</w:t>
            </w:r>
          </w:p>
        </w:tc>
      </w:tr>
      <w:tr w:rsidR="0053269D" w14:paraId="7DF78211" w14:textId="77777777" w:rsidTr="0053269D">
        <w:tc>
          <w:tcPr>
            <w:tcW w:w="2423" w:type="dxa"/>
            <w:tcBorders>
              <w:top w:val="single" w:sz="4" w:space="0" w:color="auto"/>
              <w:left w:val="single" w:sz="4" w:space="0" w:color="auto"/>
              <w:bottom w:val="single" w:sz="4" w:space="0" w:color="auto"/>
              <w:right w:val="single" w:sz="4" w:space="0" w:color="auto"/>
            </w:tcBorders>
          </w:tcPr>
          <w:p w14:paraId="63BB71F3" w14:textId="42D0213D" w:rsidR="0053269D" w:rsidRDefault="0053269D" w:rsidP="0053269D">
            <w:r>
              <w:rPr>
                <w:lang w:eastAsia="ja-JP"/>
              </w:rPr>
              <w:t>UE receiver</w:t>
            </w:r>
          </w:p>
        </w:tc>
        <w:tc>
          <w:tcPr>
            <w:tcW w:w="3591" w:type="dxa"/>
            <w:tcBorders>
              <w:top w:val="single" w:sz="4" w:space="0" w:color="auto"/>
              <w:left w:val="single" w:sz="4" w:space="0" w:color="auto"/>
              <w:bottom w:val="single" w:sz="4" w:space="0" w:color="auto"/>
              <w:right w:val="single" w:sz="4" w:space="0" w:color="auto"/>
            </w:tcBorders>
            <w:hideMark/>
          </w:tcPr>
          <w:p w14:paraId="290F6918"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4F3F942F" w14:textId="77777777" w:rsidR="0053269D" w:rsidRDefault="0053269D" w:rsidP="0053269D">
            <w:r>
              <w:rPr>
                <w:rFonts w:eastAsia="PMingLiU"/>
                <w:lang w:eastAsia="zh-TW"/>
              </w:rPr>
              <w:t>TBD</w:t>
            </w:r>
          </w:p>
        </w:tc>
      </w:tr>
      <w:tr w:rsidR="0053269D" w14:paraId="79F7A7CC" w14:textId="77777777" w:rsidTr="0053269D">
        <w:tc>
          <w:tcPr>
            <w:tcW w:w="2423" w:type="dxa"/>
            <w:tcBorders>
              <w:top w:val="single" w:sz="4" w:space="0" w:color="auto"/>
              <w:left w:val="single" w:sz="4" w:space="0" w:color="auto"/>
              <w:bottom w:val="single" w:sz="4" w:space="0" w:color="auto"/>
              <w:right w:val="single" w:sz="4" w:space="0" w:color="auto"/>
            </w:tcBorders>
          </w:tcPr>
          <w:p w14:paraId="1B45D045" w14:textId="4597F681" w:rsidR="0053269D" w:rsidRDefault="0053269D" w:rsidP="0053269D">
            <w:r>
              <w:rPr>
                <w:lang w:eastAsia="ja-JP"/>
              </w:rPr>
              <w:t>Feedback assumption</w:t>
            </w:r>
          </w:p>
        </w:tc>
        <w:tc>
          <w:tcPr>
            <w:tcW w:w="3591" w:type="dxa"/>
            <w:tcBorders>
              <w:top w:val="single" w:sz="4" w:space="0" w:color="auto"/>
              <w:left w:val="single" w:sz="4" w:space="0" w:color="auto"/>
              <w:bottom w:val="single" w:sz="4" w:space="0" w:color="auto"/>
              <w:right w:val="single" w:sz="4" w:space="0" w:color="auto"/>
            </w:tcBorders>
            <w:hideMark/>
          </w:tcPr>
          <w:p w14:paraId="6053B7EA" w14:textId="77777777" w:rsidR="0053269D" w:rsidRDefault="0053269D" w:rsidP="0053269D">
            <w:r>
              <w:rPr>
                <w:rFonts w:eastAsia="PMingLiU"/>
                <w:lang w:eastAsia="zh-TW"/>
              </w:rPr>
              <w:t>TBD</w:t>
            </w:r>
          </w:p>
        </w:tc>
        <w:tc>
          <w:tcPr>
            <w:tcW w:w="3592" w:type="dxa"/>
            <w:tcBorders>
              <w:top w:val="single" w:sz="4" w:space="0" w:color="auto"/>
              <w:left w:val="single" w:sz="4" w:space="0" w:color="auto"/>
              <w:bottom w:val="single" w:sz="4" w:space="0" w:color="auto"/>
              <w:right w:val="single" w:sz="4" w:space="0" w:color="auto"/>
            </w:tcBorders>
            <w:hideMark/>
          </w:tcPr>
          <w:p w14:paraId="06C3657A" w14:textId="77777777" w:rsidR="0053269D" w:rsidRDefault="0053269D" w:rsidP="0053269D">
            <w:r>
              <w:rPr>
                <w:rFonts w:eastAsia="PMingLiU"/>
                <w:lang w:eastAsia="zh-TW"/>
              </w:rPr>
              <w:t>TBD</w:t>
            </w:r>
          </w:p>
        </w:tc>
      </w:tr>
      <w:tr w:rsidR="0053269D" w14:paraId="569FF342" w14:textId="77777777" w:rsidTr="0053269D">
        <w:tc>
          <w:tcPr>
            <w:tcW w:w="2423" w:type="dxa"/>
            <w:tcBorders>
              <w:top w:val="single" w:sz="4" w:space="0" w:color="auto"/>
              <w:left w:val="single" w:sz="4" w:space="0" w:color="auto"/>
              <w:bottom w:val="single" w:sz="4" w:space="0" w:color="auto"/>
              <w:right w:val="single" w:sz="4" w:space="0" w:color="auto"/>
            </w:tcBorders>
          </w:tcPr>
          <w:p w14:paraId="2EBFADBE" w14:textId="71D8886E" w:rsidR="0053269D" w:rsidRDefault="0053269D" w:rsidP="0053269D">
            <w:r>
              <w:rPr>
                <w:lang w:eastAsia="ja-JP"/>
              </w:rPr>
              <w:t>Channel estimation</w:t>
            </w:r>
          </w:p>
        </w:tc>
        <w:tc>
          <w:tcPr>
            <w:tcW w:w="3591" w:type="dxa"/>
            <w:tcBorders>
              <w:top w:val="single" w:sz="4" w:space="0" w:color="auto"/>
              <w:left w:val="single" w:sz="4" w:space="0" w:color="auto"/>
              <w:bottom w:val="single" w:sz="4" w:space="0" w:color="auto"/>
              <w:right w:val="single" w:sz="4" w:space="0" w:color="auto"/>
            </w:tcBorders>
          </w:tcPr>
          <w:p w14:paraId="0A791816" w14:textId="77777777" w:rsidR="0053269D" w:rsidRDefault="0053269D" w:rsidP="0053269D">
            <w:pPr>
              <w:rPr>
                <w:rFonts w:eastAsia="PMingLiU"/>
                <w:lang w:eastAsia="zh-TW"/>
              </w:rPr>
            </w:pPr>
          </w:p>
        </w:tc>
        <w:tc>
          <w:tcPr>
            <w:tcW w:w="3592" w:type="dxa"/>
            <w:tcBorders>
              <w:top w:val="single" w:sz="4" w:space="0" w:color="auto"/>
              <w:left w:val="single" w:sz="4" w:space="0" w:color="auto"/>
              <w:bottom w:val="single" w:sz="4" w:space="0" w:color="auto"/>
              <w:right w:val="single" w:sz="4" w:space="0" w:color="auto"/>
            </w:tcBorders>
          </w:tcPr>
          <w:p w14:paraId="629DB119" w14:textId="77777777" w:rsidR="0053269D" w:rsidRDefault="0053269D" w:rsidP="0053269D">
            <w:pPr>
              <w:rPr>
                <w:rFonts w:eastAsia="PMingLiU"/>
                <w:lang w:eastAsia="zh-TW"/>
              </w:rPr>
            </w:pPr>
          </w:p>
        </w:tc>
      </w:tr>
    </w:tbl>
    <w:p w14:paraId="6BC567CD" w14:textId="77777777" w:rsidR="00DB156C" w:rsidRDefault="00DB156C" w:rsidP="007078FB"/>
    <w:p w14:paraId="34E4D27D" w14:textId="05D41A02" w:rsidR="00AB211D" w:rsidRDefault="00AB211D" w:rsidP="00AB211D">
      <w:pPr>
        <w:rPr>
          <w:b/>
          <w:bCs/>
        </w:rPr>
      </w:pPr>
      <w:r>
        <w:rPr>
          <w:b/>
          <w:bCs/>
          <w:u w:val="single"/>
        </w:rPr>
        <w:t>Proposal 8</w:t>
      </w:r>
      <w:r>
        <w:rPr>
          <w:b/>
          <w:bCs/>
        </w:rPr>
        <w:t>: For TN</w:t>
      </w:r>
      <w:r w:rsidR="002868D4">
        <w:rPr>
          <w:b/>
          <w:bCs/>
        </w:rPr>
        <w:t xml:space="preserve"> MBB/FWA/IoT</w:t>
      </w:r>
      <w:r>
        <w:rPr>
          <w:b/>
          <w:bCs/>
        </w:rPr>
        <w:t>, take Table 8</w:t>
      </w:r>
      <w:r w:rsidR="000143AF">
        <w:rPr>
          <w:rFonts w:ascii="PMingLiU" w:eastAsia="PMingLiU" w:hAnsi="PMingLiU" w:hint="eastAsia"/>
          <w:b/>
          <w:bCs/>
          <w:lang w:eastAsia="zh-TW"/>
        </w:rPr>
        <w:t xml:space="preserve"> </w:t>
      </w:r>
      <w:r w:rsidR="000143AF">
        <w:rPr>
          <w:rFonts w:eastAsia="PMingLiU" w:hint="eastAsia"/>
          <w:b/>
          <w:bCs/>
          <w:lang w:eastAsia="zh-TW"/>
        </w:rPr>
        <w:t>a</w:t>
      </w:r>
      <w:r w:rsidR="000143AF">
        <w:rPr>
          <w:rFonts w:eastAsia="PMingLiU"/>
          <w:b/>
          <w:bCs/>
          <w:lang w:eastAsia="zh-TW"/>
        </w:rPr>
        <w:t>nd Table 9</w:t>
      </w:r>
      <w:r>
        <w:rPr>
          <w:b/>
          <w:bCs/>
        </w:rPr>
        <w:t xml:space="preserve"> as a starting point for further discussion on the system-level evaluation assumptions in 6G study.</w:t>
      </w:r>
    </w:p>
    <w:p w14:paraId="091F668A" w14:textId="77777777" w:rsidR="00F06901" w:rsidRPr="00AB211D" w:rsidRDefault="00F06901" w:rsidP="007078FB"/>
    <w:p w14:paraId="4F6238BA" w14:textId="77D6DED0" w:rsidR="004C53F9" w:rsidRDefault="004C53F9" w:rsidP="004C53F9">
      <w:pPr>
        <w:pStyle w:val="2"/>
        <w:numPr>
          <w:ilvl w:val="1"/>
          <w:numId w:val="4"/>
        </w:numPr>
        <w:rPr>
          <w:lang w:eastAsia="zh-TW"/>
        </w:rPr>
      </w:pPr>
      <w:r>
        <w:rPr>
          <w:lang w:eastAsia="zh-TW"/>
        </w:rPr>
        <w:t>Non-</w:t>
      </w:r>
      <w:r w:rsidR="00280D97">
        <w:rPr>
          <w:lang w:eastAsia="zh-TW"/>
        </w:rPr>
        <w:t>t</w:t>
      </w:r>
      <w:r>
        <w:rPr>
          <w:lang w:eastAsia="zh-TW"/>
        </w:rPr>
        <w:t xml:space="preserve">errestrial </w:t>
      </w:r>
      <w:r w:rsidR="00280D97">
        <w:rPr>
          <w:lang w:eastAsia="zh-TW"/>
        </w:rPr>
        <w:t>n</w:t>
      </w:r>
      <w:r>
        <w:rPr>
          <w:lang w:eastAsia="zh-TW"/>
        </w:rPr>
        <w:t>etwork</w:t>
      </w:r>
    </w:p>
    <w:p w14:paraId="501E2109" w14:textId="7E2C8511" w:rsidR="004C53F9" w:rsidRDefault="004C53F9" w:rsidP="004C53F9">
      <w:pPr>
        <w:jc w:val="both"/>
      </w:pPr>
      <w:r>
        <w:t xml:space="preserve">Based on TR38.821 </w:t>
      </w:r>
      <w:r w:rsidR="00E524A6">
        <w:fldChar w:fldCharType="begin"/>
      </w:r>
      <w:r w:rsidR="00E524A6">
        <w:instrText xml:space="preserve"> REF _Ref206166152 \r \h </w:instrText>
      </w:r>
      <w:r w:rsidR="00E524A6">
        <w:fldChar w:fldCharType="separate"/>
      </w:r>
      <w:r w:rsidR="00DF0824">
        <w:t>[5]</w:t>
      </w:r>
      <w:r w:rsidR="00E524A6">
        <w:fldChar w:fldCharType="end"/>
      </w:r>
      <w:r>
        <w:t xml:space="preserve"> and TR38.811 </w:t>
      </w:r>
      <w:r w:rsidR="00E524A6">
        <w:fldChar w:fldCharType="begin"/>
      </w:r>
      <w:r w:rsidR="00E524A6">
        <w:instrText xml:space="preserve"> REF _Ref206166165 \r \h </w:instrText>
      </w:r>
      <w:r w:rsidR="00E524A6">
        <w:fldChar w:fldCharType="separate"/>
      </w:r>
      <w:r w:rsidR="00DF0824">
        <w:t>[6]</w:t>
      </w:r>
      <w:r w:rsidR="00E524A6">
        <w:fldChar w:fldCharType="end"/>
      </w:r>
      <w:r>
        <w:t>, the following system-level evaluation assumptions are suggested to be the</w:t>
      </w:r>
      <w:r w:rsidR="00184089">
        <w:t xml:space="preserve"> starting point for further discussion on system-level evaluation assumptions for</w:t>
      </w:r>
      <w:r>
        <w:t xml:space="preserve"> 6G NTN </w:t>
      </w:r>
      <w:r w:rsidR="00184089">
        <w:t>evaluation</w:t>
      </w:r>
      <w:r>
        <w:t>.</w:t>
      </w:r>
      <w:r>
        <w:rPr>
          <w:rFonts w:eastAsia="PMingLiU" w:hint="eastAsia"/>
          <w:lang w:eastAsia="zh-TW"/>
        </w:rPr>
        <w:t xml:space="preserve"> </w:t>
      </w:r>
      <w:r>
        <w:t>The system</w:t>
      </w:r>
      <w:r w:rsidR="00184089">
        <w:t>-level</w:t>
      </w:r>
      <w:r>
        <w:t xml:space="preserve"> </w:t>
      </w:r>
      <w:r w:rsidR="00184089">
        <w:t>assumptions</w:t>
      </w:r>
      <w:r>
        <w:t xml:space="preserve"> for satellite orbit other than LEO 600 km </w:t>
      </w:r>
      <w:r w:rsidR="00184089">
        <w:t>can be further discussed</w:t>
      </w:r>
      <w:r>
        <w:t>.</w:t>
      </w:r>
    </w:p>
    <w:p w14:paraId="5376A9D0" w14:textId="1C21E29B" w:rsidR="004C53F9" w:rsidRDefault="004C53F9" w:rsidP="004C53F9">
      <w:pPr>
        <w:pStyle w:val="af4"/>
        <w:jc w:val="center"/>
        <w:rPr>
          <w:lang w:eastAsia="zh-CN"/>
        </w:rPr>
      </w:pPr>
      <w:r w:rsidRPr="00C47D88">
        <w:rPr>
          <w:lang w:eastAsia="zh-CN"/>
        </w:rPr>
        <w:t xml:space="preserve">Table </w:t>
      </w:r>
      <w:r w:rsidR="00C47D88" w:rsidRPr="00C47D88">
        <w:rPr>
          <w:rFonts w:eastAsia="PMingLiU"/>
          <w:lang w:eastAsia="zh-TW"/>
        </w:rPr>
        <w:t>10</w:t>
      </w:r>
      <w:r w:rsidRPr="00C47D88">
        <w:rPr>
          <w:lang w:eastAsia="zh-CN"/>
        </w:rPr>
        <w:t>.</w:t>
      </w:r>
      <w:r w:rsidR="00184089" w:rsidRPr="00C47D88">
        <w:rPr>
          <w:lang w:eastAsia="zh-CN"/>
        </w:rPr>
        <w:t xml:space="preserve"> S</w:t>
      </w:r>
      <w:r w:rsidRPr="00C47D88">
        <w:rPr>
          <w:lang w:eastAsia="zh-CN"/>
        </w:rPr>
        <w:t>ystem</w:t>
      </w:r>
      <w:r w:rsidR="00DB7142">
        <w:rPr>
          <w:lang w:eastAsia="zh-CN"/>
        </w:rPr>
        <w:t>-</w:t>
      </w:r>
      <w:r>
        <w:rPr>
          <w:lang w:eastAsia="zh-CN"/>
        </w:rPr>
        <w:t xml:space="preserve">level </w:t>
      </w:r>
      <w:r w:rsidR="00DB7142">
        <w:rPr>
          <w:lang w:eastAsia="zh-CN"/>
        </w:rPr>
        <w:t>evaluation</w:t>
      </w:r>
      <w:r w:rsidR="00184089">
        <w:rPr>
          <w:lang w:eastAsia="zh-CN"/>
        </w:rPr>
        <w:t xml:space="preserve"> Assumptions</w:t>
      </w:r>
      <w:r>
        <w:rPr>
          <w:lang w:eastAsia="zh-CN"/>
        </w:rPr>
        <w:t xml:space="preserve"> of LEO</w:t>
      </w:r>
      <w:r w:rsidR="00184089">
        <w:rPr>
          <w:lang w:eastAsia="zh-CN"/>
        </w:rPr>
        <w:t>-600 for 6G NTN</w:t>
      </w:r>
    </w:p>
    <w:tbl>
      <w:tblPr>
        <w:tblStyle w:val="afc"/>
        <w:tblW w:w="0" w:type="auto"/>
        <w:tblLook w:val="04A0" w:firstRow="1" w:lastRow="0" w:firstColumn="1" w:lastColumn="0" w:noHBand="0" w:noVBand="1"/>
      </w:tblPr>
      <w:tblGrid>
        <w:gridCol w:w="4248"/>
        <w:gridCol w:w="1701"/>
        <w:gridCol w:w="1843"/>
        <w:gridCol w:w="1836"/>
      </w:tblGrid>
      <w:tr w:rsidR="004C53F9" w14:paraId="234E447C"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0A5D6D54" w14:textId="77777777" w:rsidR="004C53F9" w:rsidRPr="004E3F7D" w:rsidRDefault="004C53F9">
            <w:pPr>
              <w:spacing w:after="120"/>
            </w:pPr>
            <w:r w:rsidRPr="004E3F7D">
              <w:t>Satellite orbit</w:t>
            </w:r>
          </w:p>
        </w:tc>
        <w:tc>
          <w:tcPr>
            <w:tcW w:w="5380" w:type="dxa"/>
            <w:gridSpan w:val="3"/>
            <w:tcBorders>
              <w:top w:val="single" w:sz="4" w:space="0" w:color="auto"/>
              <w:left w:val="single" w:sz="4" w:space="0" w:color="auto"/>
              <w:bottom w:val="single" w:sz="4" w:space="0" w:color="auto"/>
              <w:right w:val="single" w:sz="4" w:space="0" w:color="auto"/>
            </w:tcBorders>
            <w:vAlign w:val="center"/>
            <w:hideMark/>
          </w:tcPr>
          <w:p w14:paraId="3D37DE0C" w14:textId="77777777" w:rsidR="004C53F9" w:rsidRDefault="004C53F9">
            <w:pPr>
              <w:spacing w:after="120"/>
              <w:rPr>
                <w:lang w:eastAsia="zh-CN"/>
              </w:rPr>
            </w:pPr>
            <w:r>
              <w:t>LEO-600</w:t>
            </w:r>
          </w:p>
        </w:tc>
      </w:tr>
      <w:tr w:rsidR="004C53F9" w14:paraId="10914BB7"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0CA5FF86" w14:textId="77777777" w:rsidR="004C53F9" w:rsidRPr="004E3F7D" w:rsidRDefault="004C53F9">
            <w:pPr>
              <w:spacing w:after="120"/>
            </w:pPr>
            <w:r w:rsidRPr="004E3F7D">
              <w:t>Satellite altitude</w:t>
            </w:r>
          </w:p>
        </w:tc>
        <w:tc>
          <w:tcPr>
            <w:tcW w:w="5380" w:type="dxa"/>
            <w:gridSpan w:val="3"/>
            <w:tcBorders>
              <w:top w:val="single" w:sz="4" w:space="0" w:color="auto"/>
              <w:left w:val="single" w:sz="4" w:space="0" w:color="auto"/>
              <w:bottom w:val="single" w:sz="4" w:space="0" w:color="auto"/>
              <w:right w:val="single" w:sz="4" w:space="0" w:color="auto"/>
            </w:tcBorders>
            <w:vAlign w:val="center"/>
            <w:hideMark/>
          </w:tcPr>
          <w:p w14:paraId="57486D2D" w14:textId="77777777" w:rsidR="004C53F9" w:rsidRDefault="004C53F9">
            <w:pPr>
              <w:spacing w:after="120"/>
            </w:pPr>
            <w:r>
              <w:t>600 km</w:t>
            </w:r>
          </w:p>
        </w:tc>
      </w:tr>
      <w:tr w:rsidR="004C53F9" w14:paraId="71879950"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31126254" w14:textId="77777777" w:rsidR="004C53F9" w:rsidRPr="004E3F7D" w:rsidRDefault="004C53F9">
            <w:pPr>
              <w:spacing w:after="120"/>
            </w:pPr>
            <w:r w:rsidRPr="004E3F7D">
              <w:t>Satellite antenna pattern</w:t>
            </w:r>
          </w:p>
        </w:tc>
        <w:tc>
          <w:tcPr>
            <w:tcW w:w="5380" w:type="dxa"/>
            <w:gridSpan w:val="3"/>
            <w:tcBorders>
              <w:top w:val="single" w:sz="4" w:space="0" w:color="auto"/>
              <w:left w:val="single" w:sz="4" w:space="0" w:color="auto"/>
              <w:bottom w:val="single" w:sz="4" w:space="0" w:color="auto"/>
              <w:right w:val="single" w:sz="4" w:space="0" w:color="auto"/>
            </w:tcBorders>
            <w:vAlign w:val="center"/>
            <w:hideMark/>
          </w:tcPr>
          <w:p w14:paraId="295308DC" w14:textId="143AD9CD" w:rsidR="004C53F9" w:rsidRDefault="004C53F9">
            <w:pPr>
              <w:spacing w:after="120"/>
            </w:pPr>
            <w:r>
              <w:t xml:space="preserve">Section 6.4.1 in </w:t>
            </w:r>
            <w:r>
              <w:rPr>
                <w:lang w:eastAsia="zh-CN"/>
              </w:rPr>
              <w:t>TR</w:t>
            </w:r>
            <w:r>
              <w:t xml:space="preserve"> 38.811 </w:t>
            </w:r>
            <w:r w:rsidR="009549CB">
              <w:fldChar w:fldCharType="begin"/>
            </w:r>
            <w:r w:rsidR="009549CB">
              <w:instrText xml:space="preserve"> REF _Ref206166165 \r \h </w:instrText>
            </w:r>
            <w:r w:rsidR="009549CB">
              <w:fldChar w:fldCharType="separate"/>
            </w:r>
            <w:r w:rsidR="009549CB">
              <w:t>[6]</w:t>
            </w:r>
            <w:r w:rsidR="009549CB">
              <w:fldChar w:fldCharType="end"/>
            </w:r>
          </w:p>
        </w:tc>
      </w:tr>
      <w:tr w:rsidR="004C53F9" w14:paraId="05FD6EE3" w14:textId="77777777" w:rsidTr="004C53F9">
        <w:tc>
          <w:tcPr>
            <w:tcW w:w="5949" w:type="dxa"/>
            <w:gridSpan w:val="2"/>
            <w:tcBorders>
              <w:top w:val="single" w:sz="4" w:space="0" w:color="auto"/>
              <w:left w:val="single" w:sz="4" w:space="0" w:color="auto"/>
              <w:bottom w:val="single" w:sz="4" w:space="0" w:color="auto"/>
              <w:right w:val="single" w:sz="4" w:space="0" w:color="auto"/>
            </w:tcBorders>
            <w:vAlign w:val="center"/>
          </w:tcPr>
          <w:p w14:paraId="7A119782" w14:textId="77777777" w:rsidR="004C53F9" w:rsidRDefault="004C53F9">
            <w:pPr>
              <w:spacing w:after="120"/>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EE4366" w14:textId="77777777" w:rsidR="004C53F9" w:rsidRDefault="004C53F9">
            <w:pPr>
              <w:spacing w:after="120"/>
              <w:rPr>
                <w:lang w:eastAsia="zh-CN"/>
              </w:rPr>
            </w:pPr>
            <w:r>
              <w:rPr>
                <w:lang w:eastAsia="zh-CN"/>
              </w:rPr>
              <w:t>Set-1 Narrow beam</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29C6C8F" w14:textId="77777777" w:rsidR="004C53F9" w:rsidRDefault="004C53F9">
            <w:pPr>
              <w:spacing w:after="120"/>
              <w:rPr>
                <w:lang w:eastAsia="zh-CN"/>
              </w:rPr>
            </w:pPr>
            <w:r>
              <w:rPr>
                <w:lang w:eastAsia="zh-CN"/>
              </w:rPr>
              <w:t>Set-2 Wide beam</w:t>
            </w:r>
          </w:p>
        </w:tc>
      </w:tr>
      <w:tr w:rsidR="004C53F9" w14:paraId="4B25C0FB" w14:textId="77777777" w:rsidTr="004C53F9">
        <w:tc>
          <w:tcPr>
            <w:tcW w:w="9628" w:type="dxa"/>
            <w:gridSpan w:val="4"/>
            <w:tcBorders>
              <w:top w:val="single" w:sz="4" w:space="0" w:color="auto"/>
              <w:left w:val="single" w:sz="4" w:space="0" w:color="auto"/>
              <w:bottom w:val="single" w:sz="4" w:space="0" w:color="auto"/>
              <w:right w:val="single" w:sz="4" w:space="0" w:color="auto"/>
            </w:tcBorders>
            <w:hideMark/>
          </w:tcPr>
          <w:p w14:paraId="6693B222" w14:textId="77777777" w:rsidR="004C53F9" w:rsidRPr="004E3F7D" w:rsidRDefault="004C53F9">
            <w:pPr>
              <w:spacing w:after="120"/>
            </w:pPr>
            <w:r w:rsidRPr="004E3F7D">
              <w:t>Payload characteristics for DL transmissions</w:t>
            </w:r>
          </w:p>
        </w:tc>
      </w:tr>
      <w:tr w:rsidR="00E524A6" w14:paraId="1219A14E" w14:textId="77777777" w:rsidTr="004C53F9">
        <w:trPr>
          <w:trHeight w:val="321"/>
        </w:trPr>
        <w:tc>
          <w:tcPr>
            <w:tcW w:w="4248" w:type="dxa"/>
            <w:tcBorders>
              <w:top w:val="single" w:sz="4" w:space="0" w:color="auto"/>
              <w:left w:val="single" w:sz="4" w:space="0" w:color="auto"/>
              <w:bottom w:val="single" w:sz="4" w:space="0" w:color="auto"/>
              <w:right w:val="single" w:sz="4" w:space="0" w:color="auto"/>
            </w:tcBorders>
            <w:vAlign w:val="center"/>
            <w:hideMark/>
          </w:tcPr>
          <w:p w14:paraId="026935FA" w14:textId="57802A1A" w:rsidR="00E524A6" w:rsidRPr="004E3F7D" w:rsidRDefault="00E524A6" w:rsidP="00E524A6">
            <w:pPr>
              <w:spacing w:after="120"/>
            </w:pPr>
            <w:r w:rsidRPr="004E3F7D">
              <w:t xml:space="preserve">Equivalent satellite antenna aperture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4874AA" w14:textId="77777777" w:rsidR="00E524A6" w:rsidRDefault="00E524A6" w:rsidP="00E524A6">
            <w:pPr>
              <w:pStyle w:val="TAC"/>
              <w:spacing w:after="120"/>
              <w:jc w:val="left"/>
              <w:rPr>
                <w:rFonts w:ascii="Times New Roman" w:hAnsi="Times New Roman"/>
                <w:sz w:val="20"/>
              </w:rPr>
            </w:pPr>
            <w:r>
              <w:rPr>
                <w:rFonts w:ascii="Times New Roman" w:hAnsi="Times New Roman"/>
                <w:sz w:val="20"/>
              </w:rPr>
              <w:t>S-band</w:t>
            </w:r>
          </w:p>
          <w:p w14:paraId="0BB0641F" w14:textId="77777777" w:rsidR="00E524A6" w:rsidRDefault="00E524A6" w:rsidP="00E524A6">
            <w:pPr>
              <w:spacing w:after="120"/>
            </w:pPr>
            <w:r>
              <w:t>(</w:t>
            </w:r>
            <w:proofErr w:type="gramStart"/>
            <w:r>
              <w:t>i.e.</w:t>
            </w:r>
            <w:proofErr w:type="gramEnd"/>
            <w:r>
              <w:t xml:space="preserve"> 2 GHz)</w:t>
            </w:r>
          </w:p>
        </w:tc>
        <w:tc>
          <w:tcPr>
            <w:tcW w:w="1843" w:type="dxa"/>
            <w:tcBorders>
              <w:top w:val="single" w:sz="4" w:space="0" w:color="auto"/>
              <w:left w:val="single" w:sz="4" w:space="0" w:color="auto"/>
              <w:bottom w:val="single" w:sz="4" w:space="0" w:color="auto"/>
              <w:right w:val="single" w:sz="4" w:space="0" w:color="auto"/>
            </w:tcBorders>
            <w:hideMark/>
          </w:tcPr>
          <w:p w14:paraId="08FDB2E3" w14:textId="4865A264"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07C455BB" w14:textId="51216EB6" w:rsidR="00E524A6" w:rsidRDefault="00E524A6" w:rsidP="00E524A6">
            <w:pPr>
              <w:spacing w:after="120"/>
            </w:pPr>
            <w:r w:rsidRPr="007B0692">
              <w:t>TBD</w:t>
            </w:r>
          </w:p>
        </w:tc>
      </w:tr>
      <w:tr w:rsidR="00E524A6" w14:paraId="7BD9797E" w14:textId="77777777" w:rsidTr="00DD38B3">
        <w:tc>
          <w:tcPr>
            <w:tcW w:w="4248" w:type="dxa"/>
            <w:tcBorders>
              <w:top w:val="single" w:sz="4" w:space="0" w:color="auto"/>
              <w:left w:val="single" w:sz="4" w:space="0" w:color="auto"/>
              <w:bottom w:val="single" w:sz="4" w:space="0" w:color="auto"/>
              <w:right w:val="single" w:sz="4" w:space="0" w:color="auto"/>
            </w:tcBorders>
            <w:vAlign w:val="center"/>
            <w:hideMark/>
          </w:tcPr>
          <w:p w14:paraId="7C4DF3EA" w14:textId="77777777" w:rsidR="00E524A6" w:rsidRPr="004E3F7D" w:rsidRDefault="00E524A6" w:rsidP="00E524A6">
            <w:pPr>
              <w:spacing w:after="120"/>
            </w:pPr>
            <w:r w:rsidRPr="004E3F7D">
              <w:t>Satellite EIRP density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35C41"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11471A62" w14:textId="53BEFA47"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6FCBE33C" w14:textId="619D609F" w:rsidR="00E524A6" w:rsidRDefault="00E524A6" w:rsidP="00E524A6">
            <w:pPr>
              <w:spacing w:after="120"/>
            </w:pPr>
            <w:r w:rsidRPr="007B0692">
              <w:t>TBD</w:t>
            </w:r>
          </w:p>
        </w:tc>
      </w:tr>
      <w:tr w:rsidR="00E524A6" w14:paraId="3F7E1BF7" w14:textId="77777777" w:rsidTr="00DD38B3">
        <w:trPr>
          <w:trHeight w:val="132"/>
        </w:trPr>
        <w:tc>
          <w:tcPr>
            <w:tcW w:w="4248" w:type="dxa"/>
            <w:tcBorders>
              <w:top w:val="single" w:sz="4" w:space="0" w:color="auto"/>
              <w:left w:val="single" w:sz="4" w:space="0" w:color="auto"/>
              <w:bottom w:val="single" w:sz="4" w:space="0" w:color="auto"/>
              <w:right w:val="single" w:sz="4" w:space="0" w:color="auto"/>
            </w:tcBorders>
            <w:vAlign w:val="center"/>
            <w:hideMark/>
          </w:tcPr>
          <w:p w14:paraId="6116CAFC" w14:textId="77777777" w:rsidR="00E524A6" w:rsidRPr="004E3F7D" w:rsidRDefault="00E524A6" w:rsidP="00E524A6">
            <w:pPr>
              <w:spacing w:after="120"/>
            </w:pPr>
            <w:r w:rsidRPr="004E3F7D">
              <w:t>Satellite Tx max Gain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1B42"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48009A87" w14:textId="3389597E"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5A3507EE" w14:textId="6046FF94" w:rsidR="00E524A6" w:rsidRDefault="00E524A6" w:rsidP="00E524A6">
            <w:pPr>
              <w:spacing w:after="120"/>
            </w:pPr>
            <w:r w:rsidRPr="007B0692">
              <w:t>TBD</w:t>
            </w:r>
          </w:p>
        </w:tc>
      </w:tr>
      <w:tr w:rsidR="00E524A6" w14:paraId="7727B66C" w14:textId="77777777" w:rsidTr="004C53F9">
        <w:trPr>
          <w:trHeight w:val="147"/>
        </w:trPr>
        <w:tc>
          <w:tcPr>
            <w:tcW w:w="4248" w:type="dxa"/>
            <w:tcBorders>
              <w:top w:val="single" w:sz="4" w:space="0" w:color="auto"/>
              <w:left w:val="single" w:sz="4" w:space="0" w:color="auto"/>
              <w:bottom w:val="single" w:sz="4" w:space="0" w:color="auto"/>
              <w:right w:val="single" w:sz="4" w:space="0" w:color="auto"/>
            </w:tcBorders>
            <w:vAlign w:val="center"/>
            <w:hideMark/>
          </w:tcPr>
          <w:p w14:paraId="640398C9" w14:textId="77777777" w:rsidR="00E524A6" w:rsidRPr="004E3F7D" w:rsidRDefault="00E524A6" w:rsidP="00E524A6">
            <w:pPr>
              <w:spacing w:after="120"/>
            </w:pPr>
            <w:r w:rsidRPr="004E3F7D">
              <w:t>3dB beamwidth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50DA"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756FA25E" w14:textId="6D9D83DD"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56B4F4FF" w14:textId="6E1F4003" w:rsidR="00E524A6" w:rsidRDefault="00E524A6" w:rsidP="00E524A6">
            <w:pPr>
              <w:spacing w:after="120"/>
            </w:pPr>
            <w:r w:rsidRPr="007B0692">
              <w:t>TBD</w:t>
            </w:r>
          </w:p>
        </w:tc>
      </w:tr>
      <w:tr w:rsidR="00E524A6" w14:paraId="54FC2D55" w14:textId="77777777" w:rsidTr="004C53F9">
        <w:trPr>
          <w:trHeight w:val="56"/>
        </w:trPr>
        <w:tc>
          <w:tcPr>
            <w:tcW w:w="4248" w:type="dxa"/>
            <w:tcBorders>
              <w:top w:val="single" w:sz="4" w:space="0" w:color="auto"/>
              <w:left w:val="single" w:sz="4" w:space="0" w:color="auto"/>
              <w:bottom w:val="single" w:sz="4" w:space="0" w:color="auto"/>
              <w:right w:val="single" w:sz="4" w:space="0" w:color="auto"/>
            </w:tcBorders>
            <w:vAlign w:val="center"/>
            <w:hideMark/>
          </w:tcPr>
          <w:p w14:paraId="498E3AA1" w14:textId="6ADC01E2" w:rsidR="00E524A6" w:rsidRPr="004E3F7D" w:rsidRDefault="00E524A6" w:rsidP="00E524A6">
            <w:pPr>
              <w:spacing w:after="120"/>
            </w:pPr>
            <w:r w:rsidRPr="004E3F7D">
              <w:t xml:space="preserve">Satellite beam diameter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13D1"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7D413740" w14:textId="681C6C29" w:rsidR="00E524A6" w:rsidRDefault="00E524A6" w:rsidP="00E524A6">
            <w:pPr>
              <w:spacing w:after="120"/>
              <w:rPr>
                <w:strike/>
              </w:rPr>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49F19C0B" w14:textId="334F7E9A" w:rsidR="00E524A6" w:rsidRDefault="00E524A6" w:rsidP="00E524A6">
            <w:pPr>
              <w:spacing w:after="120"/>
              <w:rPr>
                <w:strike/>
              </w:rPr>
            </w:pPr>
            <w:r w:rsidRPr="007B0692">
              <w:t>TBD</w:t>
            </w:r>
          </w:p>
        </w:tc>
      </w:tr>
      <w:tr w:rsidR="00E524A6" w14:paraId="47E1132E"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6963FFD3" w14:textId="15411E29" w:rsidR="00E524A6" w:rsidRPr="004E3F7D" w:rsidRDefault="00E524A6" w:rsidP="00E524A6">
            <w:pPr>
              <w:spacing w:after="120"/>
            </w:pPr>
            <w:r w:rsidRPr="004E3F7D">
              <w:t xml:space="preserve">Equivalent satellite antenna aperture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5A3BB6" w14:textId="77777777" w:rsidR="00E524A6" w:rsidRDefault="00E524A6" w:rsidP="00E524A6">
            <w:pPr>
              <w:pStyle w:val="TAC"/>
              <w:spacing w:after="120"/>
              <w:jc w:val="left"/>
              <w:rPr>
                <w:rFonts w:ascii="Times New Roman" w:hAnsi="Times New Roman"/>
                <w:sz w:val="20"/>
              </w:rPr>
            </w:pPr>
            <w:r>
              <w:rPr>
                <w:rFonts w:ascii="Times New Roman" w:hAnsi="Times New Roman"/>
                <w:sz w:val="20"/>
              </w:rPr>
              <w:t>Ka-band</w:t>
            </w:r>
          </w:p>
          <w:p w14:paraId="6CB18AD5" w14:textId="77777777" w:rsidR="00E524A6" w:rsidRDefault="00E524A6" w:rsidP="00E524A6">
            <w:pPr>
              <w:spacing w:after="120"/>
            </w:pPr>
            <w:r>
              <w:t>(</w:t>
            </w:r>
            <w:proofErr w:type="gramStart"/>
            <w:r>
              <w:t>i.e.</w:t>
            </w:r>
            <w:proofErr w:type="gramEnd"/>
            <w:r>
              <w:t xml:space="preserve"> 20 GHz for DL)</w:t>
            </w:r>
          </w:p>
        </w:tc>
        <w:tc>
          <w:tcPr>
            <w:tcW w:w="1843" w:type="dxa"/>
            <w:tcBorders>
              <w:top w:val="single" w:sz="4" w:space="0" w:color="auto"/>
              <w:left w:val="single" w:sz="4" w:space="0" w:color="auto"/>
              <w:bottom w:val="single" w:sz="4" w:space="0" w:color="auto"/>
              <w:right w:val="single" w:sz="4" w:space="0" w:color="auto"/>
            </w:tcBorders>
            <w:hideMark/>
          </w:tcPr>
          <w:p w14:paraId="722805C9" w14:textId="115729E5"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0472EC54" w14:textId="47435E49" w:rsidR="00E524A6" w:rsidRDefault="00E524A6" w:rsidP="00E524A6">
            <w:pPr>
              <w:spacing w:after="120"/>
            </w:pPr>
            <w:r w:rsidRPr="007B0692">
              <w:t>TBD</w:t>
            </w:r>
          </w:p>
        </w:tc>
      </w:tr>
      <w:tr w:rsidR="00E524A6" w14:paraId="000708B1" w14:textId="77777777" w:rsidTr="00DD38B3">
        <w:tc>
          <w:tcPr>
            <w:tcW w:w="4248" w:type="dxa"/>
            <w:tcBorders>
              <w:top w:val="single" w:sz="4" w:space="0" w:color="auto"/>
              <w:left w:val="single" w:sz="4" w:space="0" w:color="auto"/>
              <w:bottom w:val="single" w:sz="4" w:space="0" w:color="auto"/>
              <w:right w:val="single" w:sz="4" w:space="0" w:color="auto"/>
            </w:tcBorders>
            <w:vAlign w:val="center"/>
            <w:hideMark/>
          </w:tcPr>
          <w:p w14:paraId="20A99C30" w14:textId="77777777" w:rsidR="00E524A6" w:rsidRPr="004E3F7D" w:rsidRDefault="00E524A6" w:rsidP="00E524A6">
            <w:pPr>
              <w:spacing w:after="120"/>
            </w:pPr>
            <w:r w:rsidRPr="004E3F7D">
              <w:t>Satellite EIRP density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9410"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2711ED40" w14:textId="032DFACE"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75C77601" w14:textId="4FB4CC2F" w:rsidR="00E524A6" w:rsidRDefault="00E524A6" w:rsidP="00E524A6">
            <w:pPr>
              <w:spacing w:after="120"/>
            </w:pPr>
            <w:r w:rsidRPr="007B0692">
              <w:t>TBD</w:t>
            </w:r>
          </w:p>
        </w:tc>
      </w:tr>
      <w:tr w:rsidR="00E524A6" w14:paraId="780FE1E1" w14:textId="77777777" w:rsidTr="00DD38B3">
        <w:tc>
          <w:tcPr>
            <w:tcW w:w="4248" w:type="dxa"/>
            <w:tcBorders>
              <w:top w:val="single" w:sz="4" w:space="0" w:color="auto"/>
              <w:left w:val="single" w:sz="4" w:space="0" w:color="auto"/>
              <w:bottom w:val="single" w:sz="4" w:space="0" w:color="auto"/>
              <w:right w:val="single" w:sz="4" w:space="0" w:color="auto"/>
            </w:tcBorders>
            <w:vAlign w:val="center"/>
            <w:hideMark/>
          </w:tcPr>
          <w:p w14:paraId="28E51963" w14:textId="77777777" w:rsidR="00E524A6" w:rsidRPr="004E3F7D" w:rsidRDefault="00E524A6" w:rsidP="00E524A6">
            <w:pPr>
              <w:spacing w:after="120"/>
            </w:pPr>
            <w:r w:rsidRPr="004E3F7D">
              <w:t>Satellite Tx max Gain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AF73"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7356B700" w14:textId="6A18ADA8"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60B76E50" w14:textId="2AA38DBB" w:rsidR="00E524A6" w:rsidRDefault="00E524A6" w:rsidP="00E524A6">
            <w:pPr>
              <w:spacing w:after="120"/>
            </w:pPr>
            <w:r w:rsidRPr="007B0692">
              <w:t>TBD</w:t>
            </w:r>
          </w:p>
        </w:tc>
      </w:tr>
      <w:tr w:rsidR="00E524A6" w14:paraId="40EA1912"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14596762" w14:textId="77777777" w:rsidR="00E524A6" w:rsidRPr="004E3F7D" w:rsidRDefault="00E524A6" w:rsidP="00E524A6">
            <w:pPr>
              <w:spacing w:after="120"/>
            </w:pPr>
            <w:r w:rsidRPr="004E3F7D">
              <w:t>3dB beamwidth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CAC8"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58732CA0" w14:textId="356E3A83"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5583EB63" w14:textId="743ED104" w:rsidR="00E524A6" w:rsidRDefault="00E524A6" w:rsidP="00E524A6">
            <w:pPr>
              <w:spacing w:after="120"/>
            </w:pPr>
            <w:r w:rsidRPr="007B0692">
              <w:t>TBD</w:t>
            </w:r>
          </w:p>
        </w:tc>
      </w:tr>
      <w:tr w:rsidR="00E524A6" w14:paraId="523593AE"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6FD094CA" w14:textId="7E2EC376" w:rsidR="00E524A6" w:rsidRPr="004E3F7D" w:rsidRDefault="00E524A6" w:rsidP="00E524A6">
            <w:pPr>
              <w:spacing w:after="120"/>
            </w:pPr>
            <w:r w:rsidRPr="004E3F7D">
              <w:t xml:space="preserve">Satellite beam diameter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EDA3"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15F1618E" w14:textId="60C35B11" w:rsidR="00E524A6" w:rsidRDefault="00E524A6" w:rsidP="00E524A6">
            <w:pPr>
              <w:spacing w:after="120"/>
            </w:pPr>
            <w:r w:rsidRPr="007B0692">
              <w:t>TBD</w:t>
            </w:r>
          </w:p>
        </w:tc>
        <w:tc>
          <w:tcPr>
            <w:tcW w:w="1836" w:type="dxa"/>
            <w:tcBorders>
              <w:top w:val="single" w:sz="4" w:space="0" w:color="auto"/>
              <w:left w:val="single" w:sz="4" w:space="0" w:color="auto"/>
              <w:bottom w:val="single" w:sz="4" w:space="0" w:color="auto"/>
              <w:right w:val="single" w:sz="4" w:space="0" w:color="auto"/>
            </w:tcBorders>
            <w:hideMark/>
          </w:tcPr>
          <w:p w14:paraId="6838482B" w14:textId="070CFC8F" w:rsidR="00E524A6" w:rsidRDefault="00E524A6" w:rsidP="00E524A6">
            <w:pPr>
              <w:spacing w:after="120"/>
            </w:pPr>
            <w:r w:rsidRPr="007B0692">
              <w:t>TBD</w:t>
            </w:r>
          </w:p>
        </w:tc>
      </w:tr>
      <w:tr w:rsidR="004C53F9" w14:paraId="65560121"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6C6F4FED" w14:textId="630D8B63" w:rsidR="004C53F9" w:rsidRPr="004E3F7D" w:rsidRDefault="004C53F9">
            <w:pPr>
              <w:spacing w:after="120"/>
            </w:pPr>
            <w:r w:rsidRPr="004E3F7D">
              <w:t xml:space="preserve">Equivalent satellite antenna aperture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5A2F83" w14:textId="77777777" w:rsidR="004C53F9" w:rsidRDefault="004C53F9">
            <w:pPr>
              <w:pStyle w:val="TAC"/>
              <w:spacing w:after="120"/>
              <w:jc w:val="left"/>
              <w:rPr>
                <w:rFonts w:ascii="Times New Roman" w:hAnsi="Times New Roman"/>
                <w:sz w:val="20"/>
              </w:rPr>
            </w:pPr>
            <w:r>
              <w:rPr>
                <w:rFonts w:ascii="Times New Roman" w:hAnsi="Times New Roman"/>
                <w:sz w:val="20"/>
              </w:rPr>
              <w:t>Ku-band</w:t>
            </w:r>
          </w:p>
          <w:p w14:paraId="6FDD642B" w14:textId="77777777" w:rsidR="004C53F9" w:rsidRDefault="004C53F9">
            <w:pPr>
              <w:spacing w:after="120"/>
            </w:pPr>
            <w:r>
              <w:t>([FFS i.e., 12.5 GHz for DL])</w:t>
            </w:r>
          </w:p>
        </w:tc>
        <w:tc>
          <w:tcPr>
            <w:tcW w:w="1843" w:type="dxa"/>
            <w:tcBorders>
              <w:top w:val="single" w:sz="4" w:space="0" w:color="auto"/>
              <w:left w:val="single" w:sz="4" w:space="0" w:color="auto"/>
              <w:bottom w:val="single" w:sz="4" w:space="0" w:color="auto"/>
              <w:right w:val="single" w:sz="4" w:space="0" w:color="auto"/>
            </w:tcBorders>
            <w:hideMark/>
          </w:tcPr>
          <w:p w14:paraId="1B58AC93" w14:textId="77777777" w:rsidR="004C53F9" w:rsidRDefault="004C53F9">
            <w:pPr>
              <w:spacing w:after="120"/>
              <w:rPr>
                <w:lang w:eastAsia="zh-CN"/>
              </w:rPr>
            </w:pPr>
            <w:r>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33E14D0F" w14:textId="77777777" w:rsidR="004C53F9" w:rsidRDefault="004C53F9">
            <w:pPr>
              <w:spacing w:after="120"/>
              <w:rPr>
                <w:lang w:eastAsia="zh-CN"/>
              </w:rPr>
            </w:pPr>
            <w:r>
              <w:t>TBD</w:t>
            </w:r>
          </w:p>
        </w:tc>
      </w:tr>
      <w:tr w:rsidR="004C53F9" w14:paraId="584B61F0"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2F76302C" w14:textId="77777777" w:rsidR="004C53F9" w:rsidRPr="004E3F7D" w:rsidRDefault="004C53F9">
            <w:pPr>
              <w:spacing w:after="120"/>
            </w:pPr>
            <w:r w:rsidRPr="004E3F7D">
              <w:t>Satellite EIRP density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D203" w14:textId="77777777" w:rsidR="004C53F9"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26DFA89D" w14:textId="77777777" w:rsidR="004C53F9" w:rsidRDefault="004C53F9">
            <w:pPr>
              <w:spacing w:after="120"/>
              <w:rPr>
                <w:lang w:eastAsia="zh-CN"/>
              </w:rPr>
            </w:pPr>
            <w:r>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6D545B9C" w14:textId="77777777" w:rsidR="004C53F9" w:rsidRDefault="004C53F9">
            <w:pPr>
              <w:spacing w:after="120"/>
              <w:rPr>
                <w:lang w:eastAsia="zh-CN"/>
              </w:rPr>
            </w:pPr>
            <w:r>
              <w:t>TBD</w:t>
            </w:r>
          </w:p>
        </w:tc>
      </w:tr>
      <w:tr w:rsidR="004C53F9" w14:paraId="57EF4226"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5EF90E2D" w14:textId="77777777" w:rsidR="004C53F9" w:rsidRPr="004E3F7D" w:rsidRDefault="004C53F9">
            <w:pPr>
              <w:spacing w:after="120"/>
            </w:pPr>
            <w:r w:rsidRPr="004E3F7D">
              <w:t>Satellite Tx max Gain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B3F6" w14:textId="77777777" w:rsidR="004C53F9"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3D818F27" w14:textId="77777777" w:rsidR="004C53F9" w:rsidRDefault="004C53F9">
            <w:pPr>
              <w:spacing w:after="120"/>
              <w:rPr>
                <w:lang w:eastAsia="zh-CN"/>
              </w:rPr>
            </w:pPr>
            <w:r>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2E5D9A25" w14:textId="77777777" w:rsidR="004C53F9" w:rsidRDefault="004C53F9">
            <w:pPr>
              <w:spacing w:after="120"/>
              <w:rPr>
                <w:lang w:eastAsia="zh-CN"/>
              </w:rPr>
            </w:pPr>
            <w:r>
              <w:t>TBD</w:t>
            </w:r>
          </w:p>
        </w:tc>
      </w:tr>
      <w:tr w:rsidR="004C53F9" w14:paraId="6452EF0B"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10C99B4D" w14:textId="77777777" w:rsidR="004C53F9" w:rsidRPr="004E3F7D" w:rsidRDefault="004C53F9">
            <w:pPr>
              <w:spacing w:after="120"/>
            </w:pPr>
            <w:r w:rsidRPr="004E3F7D">
              <w:t>3dB beamwidth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973E" w14:textId="77777777" w:rsidR="004C53F9"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3851D6D4" w14:textId="77777777" w:rsidR="004C53F9" w:rsidRDefault="004C53F9">
            <w:pPr>
              <w:spacing w:after="120"/>
              <w:rPr>
                <w:lang w:eastAsia="zh-CN"/>
              </w:rPr>
            </w:pPr>
            <w:r>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36AB4A6C" w14:textId="77777777" w:rsidR="004C53F9" w:rsidRDefault="004C53F9">
            <w:pPr>
              <w:spacing w:after="120"/>
              <w:rPr>
                <w:lang w:eastAsia="zh-CN"/>
              </w:rPr>
            </w:pPr>
            <w:r>
              <w:t>TBD</w:t>
            </w:r>
          </w:p>
        </w:tc>
      </w:tr>
      <w:tr w:rsidR="004C53F9" w14:paraId="39D763A3"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5CA962B8" w14:textId="19A9492E" w:rsidR="004C53F9" w:rsidRPr="004E3F7D" w:rsidRDefault="004C53F9">
            <w:pPr>
              <w:spacing w:after="120"/>
            </w:pPr>
            <w:r w:rsidRPr="004E3F7D">
              <w:t xml:space="preserve">Satellite beam diameter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11FF" w14:textId="77777777" w:rsidR="004C53F9"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66E845B7" w14:textId="77777777" w:rsidR="004C53F9" w:rsidRDefault="004C53F9">
            <w:pPr>
              <w:spacing w:after="120"/>
            </w:pPr>
            <w:r>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77C774C3" w14:textId="77777777" w:rsidR="004C53F9" w:rsidRDefault="004C53F9">
            <w:pPr>
              <w:spacing w:after="120"/>
            </w:pPr>
            <w:r>
              <w:t>TBD</w:t>
            </w:r>
          </w:p>
        </w:tc>
      </w:tr>
      <w:tr w:rsidR="004C53F9" w14:paraId="4A09FFC2" w14:textId="77777777" w:rsidTr="004C53F9">
        <w:tc>
          <w:tcPr>
            <w:tcW w:w="9628" w:type="dxa"/>
            <w:gridSpan w:val="4"/>
            <w:tcBorders>
              <w:top w:val="single" w:sz="4" w:space="0" w:color="auto"/>
              <w:left w:val="single" w:sz="4" w:space="0" w:color="auto"/>
              <w:bottom w:val="single" w:sz="4" w:space="0" w:color="auto"/>
              <w:right w:val="single" w:sz="4" w:space="0" w:color="auto"/>
            </w:tcBorders>
            <w:vAlign w:val="center"/>
            <w:hideMark/>
          </w:tcPr>
          <w:p w14:paraId="1716355D" w14:textId="77777777" w:rsidR="004C53F9" w:rsidRPr="004E3F7D" w:rsidRDefault="004C53F9">
            <w:pPr>
              <w:spacing w:after="120"/>
            </w:pPr>
            <w:r w:rsidRPr="004E3F7D">
              <w:t>Payload characteristics for UL transmissions</w:t>
            </w:r>
          </w:p>
        </w:tc>
      </w:tr>
      <w:tr w:rsidR="00E524A6" w14:paraId="4C15A584"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7CA5A08C" w14:textId="0E6938FD" w:rsidR="00E524A6" w:rsidRPr="004E3F7D" w:rsidRDefault="00E524A6" w:rsidP="00E524A6">
            <w:pPr>
              <w:spacing w:after="120"/>
              <w:rPr>
                <w:strike/>
              </w:rPr>
            </w:pPr>
            <w:r w:rsidRPr="004E3F7D">
              <w:t xml:space="preserve">Satellite beam diameter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0D0A59" w14:textId="77777777" w:rsidR="00E524A6" w:rsidRDefault="00E524A6" w:rsidP="00E524A6">
            <w:pPr>
              <w:pStyle w:val="TAC"/>
              <w:spacing w:after="120"/>
              <w:jc w:val="left"/>
              <w:rPr>
                <w:rFonts w:ascii="Times New Roman" w:hAnsi="Times New Roman"/>
                <w:sz w:val="20"/>
              </w:rPr>
            </w:pPr>
            <w:r>
              <w:rPr>
                <w:rFonts w:ascii="Times New Roman" w:hAnsi="Times New Roman"/>
                <w:sz w:val="20"/>
              </w:rPr>
              <w:t>S-band</w:t>
            </w:r>
          </w:p>
          <w:p w14:paraId="04530354" w14:textId="77777777" w:rsidR="00E524A6" w:rsidRDefault="00E524A6" w:rsidP="00E524A6">
            <w:pPr>
              <w:spacing w:after="120"/>
            </w:pPr>
            <w:r>
              <w:t>(</w:t>
            </w:r>
            <w:proofErr w:type="gramStart"/>
            <w:r>
              <w:t>i.e.</w:t>
            </w:r>
            <w:proofErr w:type="gramEnd"/>
            <w:r>
              <w:t xml:space="preserve"> 2 GHz)</w:t>
            </w:r>
          </w:p>
        </w:tc>
        <w:tc>
          <w:tcPr>
            <w:tcW w:w="1843" w:type="dxa"/>
            <w:tcBorders>
              <w:top w:val="single" w:sz="4" w:space="0" w:color="auto"/>
              <w:left w:val="single" w:sz="4" w:space="0" w:color="auto"/>
              <w:bottom w:val="single" w:sz="4" w:space="0" w:color="auto"/>
              <w:right w:val="single" w:sz="4" w:space="0" w:color="auto"/>
            </w:tcBorders>
            <w:hideMark/>
          </w:tcPr>
          <w:p w14:paraId="7FB35EE4" w14:textId="1B832566" w:rsidR="00E524A6" w:rsidRDefault="00E524A6" w:rsidP="00E524A6">
            <w:pPr>
              <w:spacing w:after="120"/>
            </w:pPr>
            <w:r w:rsidRPr="00C26C33">
              <w:t>TBD</w:t>
            </w:r>
          </w:p>
        </w:tc>
        <w:tc>
          <w:tcPr>
            <w:tcW w:w="1836" w:type="dxa"/>
            <w:tcBorders>
              <w:top w:val="single" w:sz="4" w:space="0" w:color="auto"/>
              <w:left w:val="single" w:sz="4" w:space="0" w:color="auto"/>
              <w:bottom w:val="single" w:sz="4" w:space="0" w:color="auto"/>
              <w:right w:val="single" w:sz="4" w:space="0" w:color="auto"/>
            </w:tcBorders>
            <w:hideMark/>
          </w:tcPr>
          <w:p w14:paraId="1F4C4592" w14:textId="750B2854" w:rsidR="00E524A6" w:rsidRDefault="00E524A6" w:rsidP="00E524A6">
            <w:pPr>
              <w:spacing w:after="120"/>
            </w:pPr>
            <w:r w:rsidRPr="00C26C33">
              <w:t>TBD</w:t>
            </w:r>
          </w:p>
        </w:tc>
      </w:tr>
      <w:tr w:rsidR="00E524A6" w14:paraId="24F18A1A"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757B8A9F" w14:textId="77777777" w:rsidR="00E524A6" w:rsidRPr="004E3F7D" w:rsidRDefault="00E524A6" w:rsidP="00E524A6">
            <w:pPr>
              <w:spacing w:after="120"/>
            </w:pPr>
            <w:r w:rsidRPr="004E3F7D">
              <w:t>G/T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F584"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57B49741" w14:textId="23056BB1" w:rsidR="00E524A6" w:rsidRDefault="00E524A6" w:rsidP="00E524A6">
            <w:pPr>
              <w:spacing w:after="120"/>
              <w:rPr>
                <w:vertAlign w:val="superscript"/>
              </w:rPr>
            </w:pPr>
            <w:r w:rsidRPr="00C26C33">
              <w:t>TBD</w:t>
            </w:r>
          </w:p>
        </w:tc>
        <w:tc>
          <w:tcPr>
            <w:tcW w:w="1836" w:type="dxa"/>
            <w:tcBorders>
              <w:top w:val="single" w:sz="4" w:space="0" w:color="auto"/>
              <w:left w:val="single" w:sz="4" w:space="0" w:color="auto"/>
              <w:bottom w:val="single" w:sz="4" w:space="0" w:color="auto"/>
              <w:right w:val="single" w:sz="4" w:space="0" w:color="auto"/>
            </w:tcBorders>
            <w:hideMark/>
          </w:tcPr>
          <w:p w14:paraId="461B6B56" w14:textId="3B35DCD4" w:rsidR="00E524A6" w:rsidRDefault="00E524A6" w:rsidP="00E524A6">
            <w:pPr>
              <w:spacing w:after="120"/>
              <w:rPr>
                <w:vertAlign w:val="superscript"/>
              </w:rPr>
            </w:pPr>
            <w:r w:rsidRPr="00C26C33">
              <w:t>TBD</w:t>
            </w:r>
          </w:p>
        </w:tc>
      </w:tr>
      <w:tr w:rsidR="00E524A6" w14:paraId="0B1026E7"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614BC256" w14:textId="75BBFC20" w:rsidR="00E524A6" w:rsidRPr="004E3F7D" w:rsidRDefault="00E524A6" w:rsidP="00E524A6">
            <w:pPr>
              <w:spacing w:after="120"/>
            </w:pPr>
            <w:r w:rsidRPr="004E3F7D">
              <w:lastRenderedPageBreak/>
              <w:t xml:space="preserve">Satellite beam diameter </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6B549B" w14:textId="77777777" w:rsidR="00E524A6" w:rsidRDefault="00E524A6" w:rsidP="00E524A6">
            <w:pPr>
              <w:spacing w:after="120"/>
            </w:pPr>
            <w:r>
              <w:t>Ka-band (</w:t>
            </w:r>
            <w:proofErr w:type="gramStart"/>
            <w:r>
              <w:t>i.e.</w:t>
            </w:r>
            <w:proofErr w:type="gramEnd"/>
            <w:r>
              <w:t xml:space="preserve"> 30 GHz for UL)</w:t>
            </w:r>
          </w:p>
        </w:tc>
        <w:tc>
          <w:tcPr>
            <w:tcW w:w="1843" w:type="dxa"/>
            <w:tcBorders>
              <w:top w:val="single" w:sz="4" w:space="0" w:color="auto"/>
              <w:left w:val="single" w:sz="4" w:space="0" w:color="auto"/>
              <w:bottom w:val="single" w:sz="4" w:space="0" w:color="auto"/>
              <w:right w:val="single" w:sz="4" w:space="0" w:color="auto"/>
            </w:tcBorders>
            <w:hideMark/>
          </w:tcPr>
          <w:p w14:paraId="5A997F58" w14:textId="22F48FDE" w:rsidR="00E524A6" w:rsidRDefault="00E524A6" w:rsidP="00E524A6">
            <w:pPr>
              <w:spacing w:after="120"/>
            </w:pPr>
            <w:r w:rsidRPr="00C26C33">
              <w:t>TBD</w:t>
            </w:r>
          </w:p>
        </w:tc>
        <w:tc>
          <w:tcPr>
            <w:tcW w:w="1836" w:type="dxa"/>
            <w:tcBorders>
              <w:top w:val="single" w:sz="4" w:space="0" w:color="auto"/>
              <w:left w:val="single" w:sz="4" w:space="0" w:color="auto"/>
              <w:bottom w:val="single" w:sz="4" w:space="0" w:color="auto"/>
              <w:right w:val="single" w:sz="4" w:space="0" w:color="auto"/>
            </w:tcBorders>
            <w:hideMark/>
          </w:tcPr>
          <w:p w14:paraId="4DB74648" w14:textId="7DBAEEAB" w:rsidR="00E524A6" w:rsidRDefault="00E524A6" w:rsidP="00E524A6">
            <w:pPr>
              <w:spacing w:after="120"/>
            </w:pPr>
            <w:r w:rsidRPr="00C26C33">
              <w:t>TBD</w:t>
            </w:r>
          </w:p>
        </w:tc>
      </w:tr>
      <w:tr w:rsidR="00E524A6" w14:paraId="4A3BACEC" w14:textId="77777777" w:rsidTr="004C53F9">
        <w:trPr>
          <w:trHeight w:val="64"/>
        </w:trPr>
        <w:tc>
          <w:tcPr>
            <w:tcW w:w="4248" w:type="dxa"/>
            <w:tcBorders>
              <w:top w:val="single" w:sz="4" w:space="0" w:color="auto"/>
              <w:left w:val="single" w:sz="4" w:space="0" w:color="auto"/>
              <w:bottom w:val="single" w:sz="4" w:space="0" w:color="auto"/>
              <w:right w:val="single" w:sz="4" w:space="0" w:color="auto"/>
            </w:tcBorders>
            <w:vAlign w:val="center"/>
            <w:hideMark/>
          </w:tcPr>
          <w:p w14:paraId="05B1313B" w14:textId="77777777" w:rsidR="00E524A6" w:rsidRPr="004E3F7D" w:rsidRDefault="00E524A6" w:rsidP="00E524A6">
            <w:pPr>
              <w:spacing w:after="120"/>
            </w:pPr>
            <w:r w:rsidRPr="004E3F7D">
              <w:t>G/T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5895" w14:textId="77777777" w:rsidR="00E524A6" w:rsidRDefault="00E524A6" w:rsidP="00E524A6">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7CE53626" w14:textId="003A04A2" w:rsidR="00E524A6" w:rsidRDefault="00E524A6" w:rsidP="00E524A6">
            <w:pPr>
              <w:spacing w:after="120"/>
              <w:rPr>
                <w:vertAlign w:val="superscript"/>
              </w:rPr>
            </w:pPr>
            <w:r w:rsidRPr="00C26C33">
              <w:t>TBD</w:t>
            </w:r>
          </w:p>
        </w:tc>
        <w:tc>
          <w:tcPr>
            <w:tcW w:w="1836" w:type="dxa"/>
            <w:tcBorders>
              <w:top w:val="single" w:sz="4" w:space="0" w:color="auto"/>
              <w:left w:val="single" w:sz="4" w:space="0" w:color="auto"/>
              <w:bottom w:val="single" w:sz="4" w:space="0" w:color="auto"/>
              <w:right w:val="single" w:sz="4" w:space="0" w:color="auto"/>
            </w:tcBorders>
            <w:hideMark/>
          </w:tcPr>
          <w:p w14:paraId="005B50E9" w14:textId="7E622B12" w:rsidR="00E524A6" w:rsidRDefault="00E524A6" w:rsidP="00E524A6">
            <w:pPr>
              <w:spacing w:after="120"/>
              <w:rPr>
                <w:vertAlign w:val="superscript"/>
              </w:rPr>
            </w:pPr>
            <w:r w:rsidRPr="00C26C33">
              <w:t>TBD</w:t>
            </w:r>
          </w:p>
        </w:tc>
      </w:tr>
      <w:tr w:rsidR="004C53F9" w14:paraId="5DDD0DDA"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6E65AF00" w14:textId="47C45CFF" w:rsidR="004C53F9" w:rsidRPr="004E3F7D" w:rsidRDefault="004C53F9">
            <w:pPr>
              <w:spacing w:after="120"/>
            </w:pPr>
            <w:r w:rsidRPr="004E3F7D">
              <w:t xml:space="preserve">Satellite beam diameter </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F79659" w14:textId="77777777" w:rsidR="004C53F9" w:rsidRDefault="004C53F9">
            <w:pPr>
              <w:pStyle w:val="TAC"/>
              <w:spacing w:after="120"/>
              <w:jc w:val="left"/>
              <w:rPr>
                <w:rFonts w:ascii="Times New Roman" w:hAnsi="Times New Roman"/>
                <w:sz w:val="20"/>
              </w:rPr>
            </w:pPr>
            <w:r>
              <w:rPr>
                <w:rFonts w:ascii="Times New Roman" w:hAnsi="Times New Roman"/>
                <w:sz w:val="20"/>
              </w:rPr>
              <w:t>Ku-band</w:t>
            </w:r>
          </w:p>
          <w:p w14:paraId="2E4FBE35" w14:textId="77777777" w:rsidR="004C53F9" w:rsidRDefault="004C53F9">
            <w:pPr>
              <w:spacing w:after="120"/>
            </w:pPr>
            <w:r>
              <w:t>([FFS i.e., 14 GHz for UL])</w:t>
            </w:r>
          </w:p>
        </w:tc>
        <w:tc>
          <w:tcPr>
            <w:tcW w:w="1843" w:type="dxa"/>
            <w:tcBorders>
              <w:top w:val="single" w:sz="4" w:space="0" w:color="auto"/>
              <w:left w:val="single" w:sz="4" w:space="0" w:color="auto"/>
              <w:bottom w:val="single" w:sz="4" w:space="0" w:color="auto"/>
              <w:right w:val="single" w:sz="4" w:space="0" w:color="auto"/>
            </w:tcBorders>
            <w:hideMark/>
          </w:tcPr>
          <w:p w14:paraId="4440C3FB" w14:textId="77777777" w:rsidR="004C53F9" w:rsidRDefault="004C53F9">
            <w:pPr>
              <w:spacing w:after="120"/>
            </w:pPr>
            <w:r>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03AB4E07" w14:textId="77777777" w:rsidR="004C53F9" w:rsidRDefault="004C53F9">
            <w:pPr>
              <w:spacing w:after="120"/>
            </w:pPr>
            <w:r>
              <w:t>TBD</w:t>
            </w:r>
          </w:p>
        </w:tc>
      </w:tr>
      <w:tr w:rsidR="004C53F9" w14:paraId="081086D6" w14:textId="77777777" w:rsidTr="004C53F9">
        <w:tc>
          <w:tcPr>
            <w:tcW w:w="4248" w:type="dxa"/>
            <w:tcBorders>
              <w:top w:val="single" w:sz="4" w:space="0" w:color="auto"/>
              <w:left w:val="single" w:sz="4" w:space="0" w:color="auto"/>
              <w:bottom w:val="single" w:sz="4" w:space="0" w:color="auto"/>
              <w:right w:val="single" w:sz="4" w:space="0" w:color="auto"/>
            </w:tcBorders>
            <w:vAlign w:val="center"/>
            <w:hideMark/>
          </w:tcPr>
          <w:p w14:paraId="04693D97" w14:textId="77777777" w:rsidR="004C53F9" w:rsidRPr="004E3F7D" w:rsidRDefault="004C53F9">
            <w:pPr>
              <w:spacing w:after="120"/>
            </w:pPr>
            <w:r w:rsidRPr="004E3F7D">
              <w:t>G/T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71B7" w14:textId="77777777" w:rsidR="004C53F9" w:rsidRDefault="004C53F9">
            <w:pPr>
              <w:overflowPunct/>
              <w:autoSpaceDE/>
              <w:autoSpaceDN/>
              <w:adjustRightInd/>
              <w:spacing w:after="0"/>
            </w:pPr>
          </w:p>
        </w:tc>
        <w:tc>
          <w:tcPr>
            <w:tcW w:w="1843" w:type="dxa"/>
            <w:tcBorders>
              <w:top w:val="single" w:sz="4" w:space="0" w:color="auto"/>
              <w:left w:val="single" w:sz="4" w:space="0" w:color="auto"/>
              <w:bottom w:val="single" w:sz="4" w:space="0" w:color="auto"/>
              <w:right w:val="single" w:sz="4" w:space="0" w:color="auto"/>
            </w:tcBorders>
            <w:hideMark/>
          </w:tcPr>
          <w:p w14:paraId="5F536B98" w14:textId="77777777" w:rsidR="004C53F9" w:rsidRDefault="004C53F9">
            <w:pPr>
              <w:spacing w:after="120"/>
              <w:rPr>
                <w:lang w:eastAsia="zh-CN"/>
              </w:rPr>
            </w:pPr>
            <w:r>
              <w:rPr>
                <w:lang w:eastAsia="zh-CN"/>
              </w:rPr>
              <w:t>TBD</w:t>
            </w:r>
          </w:p>
        </w:tc>
        <w:tc>
          <w:tcPr>
            <w:tcW w:w="1836" w:type="dxa"/>
            <w:tcBorders>
              <w:top w:val="single" w:sz="4" w:space="0" w:color="auto"/>
              <w:left w:val="single" w:sz="4" w:space="0" w:color="auto"/>
              <w:bottom w:val="single" w:sz="4" w:space="0" w:color="auto"/>
              <w:right w:val="single" w:sz="4" w:space="0" w:color="auto"/>
            </w:tcBorders>
            <w:hideMark/>
          </w:tcPr>
          <w:p w14:paraId="1E539890" w14:textId="77777777" w:rsidR="004C53F9" w:rsidRDefault="004C53F9">
            <w:pPr>
              <w:spacing w:after="120"/>
              <w:rPr>
                <w:lang w:eastAsia="zh-CN"/>
              </w:rPr>
            </w:pPr>
            <w:r>
              <w:t>TBD</w:t>
            </w:r>
          </w:p>
        </w:tc>
      </w:tr>
    </w:tbl>
    <w:p w14:paraId="09FA3672" w14:textId="77777777" w:rsidR="004C53F9" w:rsidRDefault="004C53F9" w:rsidP="00DB7142"/>
    <w:p w14:paraId="5F075F18" w14:textId="5DACA6CC" w:rsidR="004C53F9" w:rsidRDefault="004C53F9" w:rsidP="00DB7142">
      <w:pPr>
        <w:pStyle w:val="af4"/>
        <w:jc w:val="center"/>
        <w:rPr>
          <w:lang w:eastAsia="zh-CN"/>
        </w:rPr>
      </w:pPr>
      <w:r>
        <w:rPr>
          <w:lang w:eastAsia="zh-CN"/>
        </w:rPr>
        <w:t xml:space="preserve">Table </w:t>
      </w:r>
      <w:r w:rsidR="000143AF">
        <w:rPr>
          <w:lang w:eastAsia="zh-CN"/>
        </w:rPr>
        <w:t>11</w:t>
      </w:r>
      <w:r>
        <w:rPr>
          <w:lang w:eastAsia="zh-CN"/>
        </w:rPr>
        <w:t>. UE characteristics for system level simulations</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3687"/>
        <w:gridCol w:w="3689"/>
      </w:tblGrid>
      <w:tr w:rsidR="004C53F9" w14:paraId="2CED8C77" w14:textId="77777777" w:rsidTr="00CC26A6">
        <w:trPr>
          <w:trHeight w:val="170"/>
        </w:trPr>
        <w:tc>
          <w:tcPr>
            <w:tcW w:w="1163" w:type="pct"/>
            <w:tcBorders>
              <w:top w:val="single" w:sz="4" w:space="0" w:color="auto"/>
              <w:left w:val="single" w:sz="4" w:space="0" w:color="auto"/>
              <w:bottom w:val="single" w:sz="4" w:space="0" w:color="auto"/>
              <w:right w:val="single" w:sz="4" w:space="0" w:color="auto"/>
            </w:tcBorders>
            <w:hideMark/>
          </w:tcPr>
          <w:p w14:paraId="38D817F3" w14:textId="77777777" w:rsidR="004C53F9" w:rsidRPr="00E524A6" w:rsidRDefault="004C53F9" w:rsidP="00DB7142">
            <w:pPr>
              <w:pStyle w:val="TAC"/>
              <w:rPr>
                <w:rFonts w:ascii="Times New Roman" w:hAnsi="Times New Roman"/>
                <w:b/>
                <w:bCs/>
                <w:sz w:val="20"/>
              </w:rPr>
            </w:pPr>
            <w:r w:rsidRPr="00E524A6">
              <w:rPr>
                <w:rFonts w:ascii="Times New Roman" w:hAnsi="Times New Roman"/>
                <w:b/>
                <w:bCs/>
                <w:sz w:val="20"/>
              </w:rPr>
              <w:t>Characteristics</w:t>
            </w:r>
          </w:p>
        </w:tc>
        <w:tc>
          <w:tcPr>
            <w:tcW w:w="1918" w:type="pct"/>
            <w:tcBorders>
              <w:top w:val="single" w:sz="4" w:space="0" w:color="auto"/>
              <w:left w:val="single" w:sz="4" w:space="0" w:color="auto"/>
              <w:bottom w:val="single" w:sz="4" w:space="0" w:color="auto"/>
              <w:right w:val="single" w:sz="4" w:space="0" w:color="auto"/>
            </w:tcBorders>
            <w:hideMark/>
          </w:tcPr>
          <w:p w14:paraId="551BA542" w14:textId="77777777" w:rsidR="004C53F9" w:rsidRPr="00E524A6" w:rsidRDefault="004C53F9" w:rsidP="00DB7142">
            <w:pPr>
              <w:pStyle w:val="TAC"/>
              <w:rPr>
                <w:rFonts w:ascii="Times New Roman" w:hAnsi="Times New Roman"/>
                <w:b/>
                <w:bCs/>
                <w:sz w:val="20"/>
              </w:rPr>
            </w:pPr>
            <w:r w:rsidRPr="00E524A6">
              <w:rPr>
                <w:rFonts w:ascii="Times New Roman" w:hAnsi="Times New Roman"/>
                <w:b/>
                <w:bCs/>
                <w:sz w:val="20"/>
              </w:rPr>
              <w:t>VSAT (Note 1,2)</w:t>
            </w:r>
          </w:p>
        </w:tc>
        <w:tc>
          <w:tcPr>
            <w:tcW w:w="1919" w:type="pct"/>
            <w:tcBorders>
              <w:top w:val="single" w:sz="4" w:space="0" w:color="auto"/>
              <w:left w:val="single" w:sz="4" w:space="0" w:color="auto"/>
              <w:bottom w:val="single" w:sz="4" w:space="0" w:color="auto"/>
              <w:right w:val="single" w:sz="4" w:space="0" w:color="auto"/>
            </w:tcBorders>
            <w:hideMark/>
          </w:tcPr>
          <w:p w14:paraId="209FC8F8" w14:textId="77777777" w:rsidR="004C53F9" w:rsidRPr="00E524A6" w:rsidRDefault="004C53F9" w:rsidP="00DB7142">
            <w:pPr>
              <w:pStyle w:val="TAC"/>
              <w:rPr>
                <w:rFonts w:ascii="Times New Roman" w:hAnsi="Times New Roman"/>
                <w:b/>
                <w:bCs/>
                <w:sz w:val="20"/>
              </w:rPr>
            </w:pPr>
            <w:r w:rsidRPr="00E524A6">
              <w:rPr>
                <w:rFonts w:ascii="Times New Roman" w:hAnsi="Times New Roman"/>
                <w:b/>
                <w:bCs/>
                <w:sz w:val="20"/>
              </w:rPr>
              <w:t>Handheld</w:t>
            </w:r>
          </w:p>
        </w:tc>
      </w:tr>
      <w:tr w:rsidR="004C53F9" w14:paraId="03DAC1DE" w14:textId="77777777" w:rsidTr="00CC26A6">
        <w:trPr>
          <w:trHeight w:val="721"/>
        </w:trPr>
        <w:tc>
          <w:tcPr>
            <w:tcW w:w="1163" w:type="pct"/>
            <w:tcBorders>
              <w:top w:val="single" w:sz="4" w:space="0" w:color="auto"/>
              <w:left w:val="single" w:sz="4" w:space="0" w:color="auto"/>
              <w:bottom w:val="single" w:sz="4" w:space="0" w:color="auto"/>
              <w:right w:val="single" w:sz="4" w:space="0" w:color="auto"/>
            </w:tcBorders>
            <w:hideMark/>
          </w:tcPr>
          <w:p w14:paraId="303277D0" w14:textId="77777777" w:rsidR="004C53F9" w:rsidRPr="00E524A6" w:rsidRDefault="004C53F9" w:rsidP="00DB7142">
            <w:pPr>
              <w:pStyle w:val="TAC"/>
              <w:rPr>
                <w:rFonts w:ascii="Times New Roman" w:hAnsi="Times New Roman"/>
                <w:sz w:val="20"/>
              </w:rPr>
            </w:pPr>
            <w:r w:rsidRPr="00E524A6">
              <w:rPr>
                <w:rFonts w:ascii="Times New Roman" w:hAnsi="Times New Roman"/>
                <w:sz w:val="20"/>
              </w:rPr>
              <w:t>Frequency band</w:t>
            </w:r>
          </w:p>
        </w:tc>
        <w:tc>
          <w:tcPr>
            <w:tcW w:w="1918" w:type="pct"/>
            <w:tcBorders>
              <w:top w:val="single" w:sz="4" w:space="0" w:color="auto"/>
              <w:left w:val="single" w:sz="4" w:space="0" w:color="auto"/>
              <w:bottom w:val="single" w:sz="4" w:space="0" w:color="auto"/>
              <w:right w:val="single" w:sz="4" w:space="0" w:color="auto"/>
            </w:tcBorders>
            <w:hideMark/>
          </w:tcPr>
          <w:p w14:paraId="1B2B4473" w14:textId="77777777" w:rsidR="004C53F9" w:rsidRPr="00E524A6" w:rsidRDefault="004C53F9" w:rsidP="00DB7142">
            <w:pPr>
              <w:pStyle w:val="TAC"/>
              <w:rPr>
                <w:rFonts w:ascii="Times New Roman" w:hAnsi="Times New Roman"/>
                <w:sz w:val="20"/>
              </w:rPr>
            </w:pPr>
            <w:r w:rsidRPr="00E524A6">
              <w:rPr>
                <w:rFonts w:ascii="Times New Roman" w:hAnsi="Times New Roman"/>
                <w:sz w:val="20"/>
              </w:rPr>
              <w:t xml:space="preserve">Ka </w:t>
            </w:r>
            <w:proofErr w:type="gramStart"/>
            <w:r w:rsidRPr="00E524A6">
              <w:rPr>
                <w:rFonts w:ascii="Times New Roman" w:hAnsi="Times New Roman"/>
                <w:sz w:val="20"/>
              </w:rPr>
              <w:t>band(</w:t>
            </w:r>
            <w:proofErr w:type="gramEnd"/>
            <w:r w:rsidRPr="00E524A6">
              <w:rPr>
                <w:rFonts w:ascii="Times New Roman" w:hAnsi="Times New Roman"/>
                <w:sz w:val="20"/>
              </w:rPr>
              <w:t>i.e. 30 GHz UL and 20 GHz DL)</w:t>
            </w:r>
          </w:p>
          <w:p w14:paraId="65EDBA1B" w14:textId="44D05B3D" w:rsidR="004C53F9" w:rsidRPr="00E524A6" w:rsidRDefault="004C53F9" w:rsidP="00DB7142">
            <w:pPr>
              <w:pStyle w:val="TAC"/>
              <w:rPr>
                <w:rFonts w:ascii="Times New Roman" w:hAnsi="Times New Roman"/>
                <w:sz w:val="20"/>
              </w:rPr>
            </w:pPr>
            <w:r w:rsidRPr="00E524A6">
              <w:rPr>
                <w:rFonts w:ascii="Times New Roman" w:hAnsi="Times New Roman"/>
                <w:sz w:val="20"/>
              </w:rPr>
              <w:t>[FFS: Ku-</w:t>
            </w:r>
            <w:proofErr w:type="gramStart"/>
            <w:r w:rsidRPr="00E524A6">
              <w:rPr>
                <w:rFonts w:ascii="Times New Roman" w:hAnsi="Times New Roman"/>
                <w:sz w:val="20"/>
              </w:rPr>
              <w:t>band(</w:t>
            </w:r>
            <w:proofErr w:type="gramEnd"/>
            <w:r w:rsidRPr="00E524A6">
              <w:rPr>
                <w:rFonts w:ascii="Times New Roman" w:hAnsi="Times New Roman"/>
                <w:sz w:val="20"/>
              </w:rPr>
              <w:t xml:space="preserve">i.e. 14 GHz </w:t>
            </w:r>
            <w:r w:rsidR="00644E2F">
              <w:rPr>
                <w:rFonts w:ascii="Times New Roman" w:hAnsi="Times New Roman"/>
                <w:sz w:val="20"/>
              </w:rPr>
              <w:t>U</w:t>
            </w:r>
            <w:r w:rsidRPr="00E524A6">
              <w:rPr>
                <w:rFonts w:ascii="Times New Roman" w:hAnsi="Times New Roman"/>
                <w:sz w:val="20"/>
              </w:rPr>
              <w:t>L and 12.5 GHz DL)]</w:t>
            </w:r>
          </w:p>
        </w:tc>
        <w:tc>
          <w:tcPr>
            <w:tcW w:w="1919" w:type="pct"/>
            <w:tcBorders>
              <w:top w:val="single" w:sz="4" w:space="0" w:color="auto"/>
              <w:left w:val="single" w:sz="4" w:space="0" w:color="auto"/>
              <w:bottom w:val="single" w:sz="4" w:space="0" w:color="auto"/>
              <w:right w:val="single" w:sz="4" w:space="0" w:color="auto"/>
            </w:tcBorders>
            <w:hideMark/>
          </w:tcPr>
          <w:p w14:paraId="6C097ED7" w14:textId="77777777" w:rsidR="004C53F9" w:rsidRPr="00E524A6" w:rsidRDefault="004C53F9" w:rsidP="00DB7142">
            <w:pPr>
              <w:pStyle w:val="TAC"/>
              <w:rPr>
                <w:rFonts w:ascii="Times New Roman" w:hAnsi="Times New Roman"/>
                <w:sz w:val="20"/>
              </w:rPr>
            </w:pPr>
            <w:r w:rsidRPr="00E524A6">
              <w:rPr>
                <w:rFonts w:ascii="Times New Roman" w:hAnsi="Times New Roman"/>
                <w:sz w:val="20"/>
              </w:rPr>
              <w:t>S band (</w:t>
            </w:r>
            <w:proofErr w:type="gramStart"/>
            <w:r w:rsidRPr="00E524A6">
              <w:rPr>
                <w:rFonts w:ascii="Times New Roman" w:hAnsi="Times New Roman"/>
                <w:sz w:val="20"/>
              </w:rPr>
              <w:t>i.e.</w:t>
            </w:r>
            <w:proofErr w:type="gramEnd"/>
            <w:r w:rsidRPr="00E524A6">
              <w:rPr>
                <w:rFonts w:ascii="Times New Roman" w:hAnsi="Times New Roman"/>
                <w:sz w:val="20"/>
              </w:rPr>
              <w:t xml:space="preserve"> 2 GHz)</w:t>
            </w:r>
          </w:p>
          <w:p w14:paraId="4353E090" w14:textId="7317A69A" w:rsidR="004C53F9" w:rsidRPr="00E524A6" w:rsidRDefault="004C53F9" w:rsidP="00DB7142">
            <w:pPr>
              <w:pStyle w:val="TAC"/>
              <w:rPr>
                <w:rFonts w:ascii="Times New Roman" w:hAnsi="Times New Roman"/>
                <w:sz w:val="20"/>
              </w:rPr>
            </w:pPr>
            <w:r w:rsidRPr="00E524A6">
              <w:rPr>
                <w:rFonts w:ascii="Times New Roman" w:hAnsi="Times New Roman"/>
                <w:sz w:val="20"/>
              </w:rPr>
              <w:t>[Ku-</w:t>
            </w:r>
            <w:proofErr w:type="gramStart"/>
            <w:r w:rsidRPr="00E524A6">
              <w:rPr>
                <w:rFonts w:ascii="Times New Roman" w:hAnsi="Times New Roman"/>
                <w:sz w:val="20"/>
              </w:rPr>
              <w:t>band(</w:t>
            </w:r>
            <w:proofErr w:type="gramEnd"/>
            <w:r w:rsidRPr="00E524A6">
              <w:rPr>
                <w:rFonts w:ascii="Times New Roman" w:hAnsi="Times New Roman"/>
                <w:sz w:val="20"/>
              </w:rPr>
              <w:t xml:space="preserve">i.e. 14 GHz </w:t>
            </w:r>
            <w:r w:rsidR="00644E2F">
              <w:rPr>
                <w:rFonts w:ascii="Times New Roman" w:hAnsi="Times New Roman"/>
                <w:sz w:val="20"/>
              </w:rPr>
              <w:t>U</w:t>
            </w:r>
            <w:r w:rsidRPr="00E524A6">
              <w:rPr>
                <w:rFonts w:ascii="Times New Roman" w:hAnsi="Times New Roman"/>
                <w:sz w:val="20"/>
              </w:rPr>
              <w:t>L and 12.5 GHz DL)]</w:t>
            </w:r>
          </w:p>
        </w:tc>
      </w:tr>
      <w:tr w:rsidR="00CC26A6" w14:paraId="73972F95"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7A4C150C" w14:textId="77777777" w:rsidR="00331C7F" w:rsidRPr="00E524A6" w:rsidRDefault="00331C7F" w:rsidP="00331C7F">
            <w:pPr>
              <w:pStyle w:val="TAC"/>
              <w:rPr>
                <w:rFonts w:ascii="Times New Roman" w:hAnsi="Times New Roman"/>
                <w:sz w:val="20"/>
              </w:rPr>
            </w:pPr>
            <w:r w:rsidRPr="00E524A6">
              <w:rPr>
                <w:rFonts w:ascii="Times New Roman" w:hAnsi="Times New Roman"/>
                <w:sz w:val="20"/>
              </w:rPr>
              <w:t>Antenna type and configuration</w:t>
            </w:r>
          </w:p>
        </w:tc>
        <w:tc>
          <w:tcPr>
            <w:tcW w:w="1918" w:type="pct"/>
            <w:tcBorders>
              <w:top w:val="single" w:sz="4" w:space="0" w:color="auto"/>
              <w:left w:val="single" w:sz="4" w:space="0" w:color="auto"/>
              <w:bottom w:val="single" w:sz="4" w:space="0" w:color="auto"/>
              <w:right w:val="single" w:sz="4" w:space="0" w:color="auto"/>
            </w:tcBorders>
            <w:hideMark/>
          </w:tcPr>
          <w:p w14:paraId="104134E5" w14:textId="7D5E47A9"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2BF510ED" w14:textId="5AF3578F"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r>
      <w:tr w:rsidR="00CC26A6" w14:paraId="1A0EE1C2" w14:textId="77777777" w:rsidTr="00CC26A6">
        <w:trPr>
          <w:trHeight w:val="170"/>
        </w:trPr>
        <w:tc>
          <w:tcPr>
            <w:tcW w:w="1163" w:type="pct"/>
            <w:tcBorders>
              <w:top w:val="single" w:sz="4" w:space="0" w:color="auto"/>
              <w:left w:val="single" w:sz="4" w:space="0" w:color="auto"/>
              <w:bottom w:val="single" w:sz="4" w:space="0" w:color="auto"/>
              <w:right w:val="single" w:sz="4" w:space="0" w:color="auto"/>
            </w:tcBorders>
            <w:hideMark/>
          </w:tcPr>
          <w:p w14:paraId="0A095F05" w14:textId="77777777" w:rsidR="00331C7F" w:rsidRPr="00E524A6" w:rsidRDefault="00331C7F" w:rsidP="00331C7F">
            <w:pPr>
              <w:pStyle w:val="TAC"/>
              <w:rPr>
                <w:rFonts w:ascii="Times New Roman" w:hAnsi="Times New Roman"/>
                <w:sz w:val="20"/>
              </w:rPr>
            </w:pPr>
            <w:r w:rsidRPr="00E524A6">
              <w:rPr>
                <w:rFonts w:ascii="Times New Roman" w:hAnsi="Times New Roman"/>
                <w:sz w:val="20"/>
              </w:rPr>
              <w:t>Polarisation</w:t>
            </w:r>
          </w:p>
        </w:tc>
        <w:tc>
          <w:tcPr>
            <w:tcW w:w="1918" w:type="pct"/>
            <w:tcBorders>
              <w:top w:val="single" w:sz="4" w:space="0" w:color="auto"/>
              <w:left w:val="single" w:sz="4" w:space="0" w:color="auto"/>
              <w:bottom w:val="single" w:sz="4" w:space="0" w:color="auto"/>
              <w:right w:val="single" w:sz="4" w:space="0" w:color="auto"/>
            </w:tcBorders>
            <w:hideMark/>
          </w:tcPr>
          <w:p w14:paraId="248EE7E8" w14:textId="27492DFE"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196385C0" w14:textId="081C9DEB"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r>
      <w:tr w:rsidR="00CC26A6" w14:paraId="57B66C30"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47F77C22" w14:textId="77777777" w:rsidR="00331C7F" w:rsidRPr="00E524A6" w:rsidRDefault="00331C7F" w:rsidP="00331C7F">
            <w:pPr>
              <w:pStyle w:val="TAC"/>
              <w:rPr>
                <w:rFonts w:ascii="Times New Roman" w:hAnsi="Times New Roman"/>
                <w:sz w:val="20"/>
              </w:rPr>
            </w:pPr>
            <w:r w:rsidRPr="00E524A6">
              <w:rPr>
                <w:rFonts w:ascii="Times New Roman" w:hAnsi="Times New Roman"/>
                <w:sz w:val="20"/>
              </w:rPr>
              <w:t>G/T</w:t>
            </w:r>
          </w:p>
        </w:tc>
        <w:tc>
          <w:tcPr>
            <w:tcW w:w="1918" w:type="pct"/>
            <w:tcBorders>
              <w:top w:val="single" w:sz="4" w:space="0" w:color="auto"/>
              <w:left w:val="single" w:sz="4" w:space="0" w:color="auto"/>
              <w:bottom w:val="single" w:sz="4" w:space="0" w:color="auto"/>
              <w:right w:val="single" w:sz="4" w:space="0" w:color="auto"/>
            </w:tcBorders>
            <w:hideMark/>
          </w:tcPr>
          <w:p w14:paraId="57DCDE67" w14:textId="7BF9ACB7"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546F9510" w14:textId="3A35D78E"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r>
      <w:tr w:rsidR="00CC26A6" w14:paraId="4068D758"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0C61646D" w14:textId="77777777" w:rsidR="00331C7F" w:rsidRPr="00E524A6" w:rsidRDefault="00331C7F" w:rsidP="00331C7F">
            <w:pPr>
              <w:pStyle w:val="TAC"/>
              <w:rPr>
                <w:rFonts w:ascii="Times New Roman" w:hAnsi="Times New Roman"/>
                <w:sz w:val="20"/>
              </w:rPr>
            </w:pPr>
            <w:r w:rsidRPr="00E524A6">
              <w:rPr>
                <w:rFonts w:ascii="Times New Roman" w:hAnsi="Times New Roman"/>
                <w:sz w:val="20"/>
              </w:rPr>
              <w:t>Tx transmit power</w:t>
            </w:r>
          </w:p>
        </w:tc>
        <w:tc>
          <w:tcPr>
            <w:tcW w:w="1918" w:type="pct"/>
            <w:tcBorders>
              <w:top w:val="single" w:sz="4" w:space="0" w:color="auto"/>
              <w:left w:val="single" w:sz="4" w:space="0" w:color="auto"/>
              <w:bottom w:val="single" w:sz="4" w:space="0" w:color="auto"/>
              <w:right w:val="single" w:sz="4" w:space="0" w:color="auto"/>
            </w:tcBorders>
            <w:hideMark/>
          </w:tcPr>
          <w:p w14:paraId="01CCD618" w14:textId="754A511E"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26345335" w14:textId="64AEF02A"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r>
      <w:tr w:rsidR="00CC26A6" w14:paraId="7D4E3572" w14:textId="77777777" w:rsidTr="00CC26A6">
        <w:trPr>
          <w:trHeight w:val="47"/>
        </w:trPr>
        <w:tc>
          <w:tcPr>
            <w:tcW w:w="1163" w:type="pct"/>
            <w:tcBorders>
              <w:top w:val="single" w:sz="4" w:space="0" w:color="auto"/>
              <w:left w:val="single" w:sz="4" w:space="0" w:color="auto"/>
              <w:bottom w:val="single" w:sz="4" w:space="0" w:color="auto"/>
              <w:right w:val="single" w:sz="4" w:space="0" w:color="auto"/>
            </w:tcBorders>
            <w:hideMark/>
          </w:tcPr>
          <w:p w14:paraId="111A2290" w14:textId="77777777" w:rsidR="00331C7F" w:rsidRPr="00E524A6" w:rsidRDefault="00331C7F" w:rsidP="00331C7F">
            <w:pPr>
              <w:pStyle w:val="TAC"/>
              <w:rPr>
                <w:rFonts w:ascii="Times New Roman" w:hAnsi="Times New Roman"/>
                <w:sz w:val="20"/>
              </w:rPr>
            </w:pPr>
            <w:r w:rsidRPr="00E524A6">
              <w:rPr>
                <w:rFonts w:ascii="Times New Roman" w:hAnsi="Times New Roman"/>
                <w:sz w:val="20"/>
              </w:rPr>
              <w:t>Tx antenna gain</w:t>
            </w:r>
          </w:p>
        </w:tc>
        <w:tc>
          <w:tcPr>
            <w:tcW w:w="1918" w:type="pct"/>
            <w:tcBorders>
              <w:top w:val="single" w:sz="4" w:space="0" w:color="auto"/>
              <w:left w:val="single" w:sz="4" w:space="0" w:color="auto"/>
              <w:bottom w:val="single" w:sz="4" w:space="0" w:color="auto"/>
              <w:right w:val="single" w:sz="4" w:space="0" w:color="auto"/>
            </w:tcBorders>
            <w:hideMark/>
          </w:tcPr>
          <w:p w14:paraId="25B8DDAF" w14:textId="6C4A2054"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c>
          <w:tcPr>
            <w:tcW w:w="1919" w:type="pct"/>
            <w:tcBorders>
              <w:top w:val="single" w:sz="4" w:space="0" w:color="auto"/>
              <w:left w:val="single" w:sz="4" w:space="0" w:color="auto"/>
              <w:bottom w:val="single" w:sz="4" w:space="0" w:color="auto"/>
              <w:right w:val="single" w:sz="4" w:space="0" w:color="auto"/>
            </w:tcBorders>
            <w:hideMark/>
          </w:tcPr>
          <w:p w14:paraId="3E0267A0" w14:textId="0F691699" w:rsidR="00331C7F" w:rsidRPr="00F32B4D" w:rsidRDefault="00331C7F" w:rsidP="00331C7F">
            <w:pPr>
              <w:pStyle w:val="TAC"/>
              <w:rPr>
                <w:rFonts w:ascii="Times New Roman" w:hAnsi="Times New Roman"/>
                <w:sz w:val="20"/>
              </w:rPr>
            </w:pPr>
            <w:r w:rsidRPr="00F32B4D">
              <w:rPr>
                <w:rFonts w:ascii="Times New Roman" w:hAnsi="Times New Roman"/>
                <w:sz w:val="20"/>
                <w:lang w:eastAsia="zh-CN"/>
              </w:rPr>
              <w:t>TBD</w:t>
            </w:r>
          </w:p>
        </w:tc>
      </w:tr>
      <w:tr w:rsidR="004C53F9" w14:paraId="40A1848B" w14:textId="77777777" w:rsidTr="004C53F9">
        <w:trPr>
          <w:trHeight w:val="525"/>
        </w:trPr>
        <w:tc>
          <w:tcPr>
            <w:tcW w:w="5000" w:type="pct"/>
            <w:gridSpan w:val="3"/>
            <w:tcBorders>
              <w:top w:val="single" w:sz="4" w:space="0" w:color="auto"/>
              <w:left w:val="single" w:sz="4" w:space="0" w:color="auto"/>
              <w:bottom w:val="single" w:sz="4" w:space="0" w:color="auto"/>
              <w:right w:val="single" w:sz="4" w:space="0" w:color="auto"/>
            </w:tcBorders>
            <w:hideMark/>
          </w:tcPr>
          <w:p w14:paraId="3C654BD4" w14:textId="77777777" w:rsidR="004C53F9" w:rsidRPr="00E524A6" w:rsidRDefault="004C53F9" w:rsidP="00331C7F">
            <w:pPr>
              <w:pStyle w:val="TAC"/>
              <w:jc w:val="left"/>
              <w:rPr>
                <w:rFonts w:ascii="Times New Roman" w:hAnsi="Times New Roman"/>
                <w:sz w:val="20"/>
              </w:rPr>
            </w:pPr>
            <w:r w:rsidRPr="00E524A6">
              <w:rPr>
                <w:rFonts w:ascii="Times New Roman" w:hAnsi="Times New Roman"/>
                <w:sz w:val="20"/>
              </w:rPr>
              <w:t>NOTE 1:</w:t>
            </w:r>
            <w:r w:rsidRPr="00E524A6">
              <w:rPr>
                <w:rFonts w:ascii="Times New Roman" w:hAnsi="Times New Roman"/>
                <w:sz w:val="20"/>
              </w:rPr>
              <w:tab/>
              <w:t>Fixed VSAT and moving VSAT (e.g., aircrafts, vessels, vehicles, etc.).</w:t>
            </w:r>
          </w:p>
          <w:p w14:paraId="151ACFC5" w14:textId="77777777" w:rsidR="004C53F9" w:rsidRPr="00E524A6" w:rsidRDefault="004C53F9" w:rsidP="00331C7F">
            <w:pPr>
              <w:pStyle w:val="TAC"/>
              <w:jc w:val="left"/>
              <w:rPr>
                <w:rFonts w:ascii="Times New Roman" w:hAnsi="Times New Roman"/>
                <w:sz w:val="20"/>
              </w:rPr>
            </w:pPr>
            <w:r w:rsidRPr="00E524A6">
              <w:rPr>
                <w:rFonts w:ascii="Times New Roman" w:hAnsi="Times New Roman"/>
                <w:sz w:val="20"/>
              </w:rPr>
              <w:t>NOTE 2:</w:t>
            </w:r>
            <w:r w:rsidRPr="00E524A6">
              <w:rPr>
                <w:rFonts w:ascii="Times New Roman" w:hAnsi="Times New Roman"/>
                <w:sz w:val="20"/>
              </w:rPr>
              <w:tab/>
              <w:t>VSAT terminal characteristics could be implemented with phased array antenna.</w:t>
            </w:r>
          </w:p>
        </w:tc>
      </w:tr>
    </w:tbl>
    <w:p w14:paraId="6946F97D" w14:textId="77777777" w:rsidR="007078FB" w:rsidRDefault="007078FB" w:rsidP="000A53E9">
      <w:pPr>
        <w:rPr>
          <w:lang w:val="en-US"/>
        </w:rPr>
      </w:pPr>
    </w:p>
    <w:p w14:paraId="435BEEBB" w14:textId="151F0C02" w:rsidR="00AB211D" w:rsidRDefault="00AB211D" w:rsidP="00AB211D">
      <w:pPr>
        <w:rPr>
          <w:b/>
          <w:bCs/>
        </w:rPr>
      </w:pPr>
      <w:r>
        <w:rPr>
          <w:b/>
          <w:bCs/>
          <w:u w:val="single"/>
        </w:rPr>
        <w:t>Proposal 9</w:t>
      </w:r>
      <w:r>
        <w:rPr>
          <w:b/>
          <w:bCs/>
        </w:rPr>
        <w:t xml:space="preserve">: For NTN, take Table </w:t>
      </w:r>
      <w:r w:rsidR="000143AF">
        <w:rPr>
          <w:b/>
          <w:bCs/>
        </w:rPr>
        <w:t>10</w:t>
      </w:r>
      <w:r>
        <w:rPr>
          <w:b/>
          <w:bCs/>
        </w:rPr>
        <w:t xml:space="preserve"> and Table </w:t>
      </w:r>
      <w:r w:rsidR="000143AF">
        <w:rPr>
          <w:b/>
          <w:bCs/>
        </w:rPr>
        <w:t>11</w:t>
      </w:r>
      <w:r>
        <w:rPr>
          <w:b/>
          <w:bCs/>
        </w:rPr>
        <w:t xml:space="preserve"> as a starting point for further discussion on the system-level evaluation assumptions in 6G study.</w:t>
      </w:r>
    </w:p>
    <w:p w14:paraId="4C4EA359" w14:textId="77777777" w:rsidR="003B1966" w:rsidRPr="00AB211D" w:rsidRDefault="003B1966" w:rsidP="00813A55"/>
    <w:p w14:paraId="33B50741" w14:textId="77777777" w:rsidR="00DE7445" w:rsidRDefault="00DE7445" w:rsidP="003B1966">
      <w:pPr>
        <w:pStyle w:val="1"/>
        <w:numPr>
          <w:ilvl w:val="0"/>
          <w:numId w:val="4"/>
        </w:numPr>
        <w:rPr>
          <w:lang w:val="en-US"/>
        </w:rPr>
      </w:pPr>
      <w:r>
        <w:rPr>
          <w:lang w:val="en-US"/>
        </w:rPr>
        <w:t>Conclusion</w:t>
      </w:r>
    </w:p>
    <w:p w14:paraId="515A734D" w14:textId="79F75A48" w:rsidR="00DE7445" w:rsidRPr="00DE7445" w:rsidRDefault="00F56217" w:rsidP="002A3DEF">
      <w:r>
        <w:rPr>
          <w:rFonts w:eastAsia="PMingLiU"/>
          <w:lang w:val="en-US" w:eastAsia="zh-TW"/>
        </w:rPr>
        <w:t>This contribution provides our views on link-level and system-level evaluation assumptions for proposal evaluation and benchmarking baseline in 5G NR.</w:t>
      </w:r>
      <w:r>
        <w:rPr>
          <w:rFonts w:eastAsia="PMingLiU" w:hint="eastAsia"/>
          <w:lang w:val="en-US" w:eastAsia="zh-TW"/>
        </w:rPr>
        <w:t xml:space="preserve"> Pr</w:t>
      </w:r>
      <w:r>
        <w:rPr>
          <w:rFonts w:eastAsia="PMingLiU"/>
          <w:lang w:val="en-US" w:eastAsia="zh-TW"/>
        </w:rPr>
        <w:t>oposals are summarized as below.</w:t>
      </w:r>
    </w:p>
    <w:p w14:paraId="7D3394AE" w14:textId="77777777" w:rsidR="00F56217" w:rsidRPr="00F56217" w:rsidRDefault="00F56217" w:rsidP="00F56217">
      <w:pPr>
        <w:spacing w:afterLines="50" w:after="120"/>
        <w:textAlignment w:val="auto"/>
        <w:rPr>
          <w:b/>
          <w:bCs/>
          <w:lang w:val="en-US"/>
        </w:rPr>
      </w:pPr>
      <w:r w:rsidRPr="00F56217">
        <w:rPr>
          <w:b/>
          <w:bCs/>
          <w:u w:val="single"/>
          <w:lang w:val="en-US"/>
        </w:rPr>
        <w:t>Proposal 1</w:t>
      </w:r>
      <w:r w:rsidRPr="00F56217">
        <w:rPr>
          <w:b/>
          <w:bCs/>
          <w:lang w:val="en-US"/>
        </w:rPr>
        <w:t>:</w:t>
      </w:r>
      <w:r w:rsidRPr="00F56217">
        <w:rPr>
          <w:rFonts w:eastAsia="PMingLiU"/>
          <w:b/>
          <w:bCs/>
          <w:lang w:val="en-US" w:eastAsia="zh-TW"/>
        </w:rPr>
        <w:t xml:space="preserve"> F</w:t>
      </w:r>
      <w:r w:rsidRPr="00F56217">
        <w:rPr>
          <w:b/>
          <w:bCs/>
          <w:lang w:val="en-US"/>
        </w:rPr>
        <w:t>or deployment scenarios and carrier frequency to be used for the evaluation in 6G study, prioritize the following:</w:t>
      </w:r>
    </w:p>
    <w:p w14:paraId="3EDBD577" w14:textId="77777777" w:rsidR="00F56217" w:rsidRPr="00F56217" w:rsidRDefault="00F56217" w:rsidP="00924915">
      <w:pPr>
        <w:numPr>
          <w:ilvl w:val="0"/>
          <w:numId w:val="13"/>
        </w:numPr>
        <w:overflowPunct/>
        <w:autoSpaceDE/>
        <w:autoSpaceDN/>
        <w:adjustRightInd/>
        <w:spacing w:after="0"/>
        <w:contextualSpacing/>
        <w:textAlignment w:val="auto"/>
        <w:rPr>
          <w:b/>
          <w:bCs/>
          <w:lang w:val="en-US" w:eastAsia="zh-CN"/>
        </w:rPr>
      </w:pPr>
      <w:r w:rsidRPr="00F56217">
        <w:rPr>
          <w:rFonts w:eastAsia="PMingLiU"/>
          <w:b/>
          <w:bCs/>
          <w:lang w:val="en-US" w:eastAsia="zh-TW"/>
        </w:rPr>
        <w:t xml:space="preserve">Deployment scenarios: </w:t>
      </w:r>
    </w:p>
    <w:p w14:paraId="1299129F" w14:textId="77777777" w:rsidR="00F56217" w:rsidRPr="00F56217" w:rsidRDefault="00F56217" w:rsidP="00924915">
      <w:pPr>
        <w:numPr>
          <w:ilvl w:val="1"/>
          <w:numId w:val="13"/>
        </w:numPr>
        <w:overflowPunct/>
        <w:autoSpaceDE/>
        <w:autoSpaceDN/>
        <w:adjustRightInd/>
        <w:spacing w:after="0"/>
        <w:contextualSpacing/>
        <w:jc w:val="both"/>
        <w:textAlignment w:val="auto"/>
        <w:rPr>
          <w:b/>
          <w:bCs/>
          <w:lang w:val="en-US" w:eastAsia="zh-CN"/>
        </w:rPr>
      </w:pPr>
      <w:r w:rsidRPr="00F56217">
        <w:rPr>
          <w:rFonts w:eastAsia="PMingLiU"/>
          <w:b/>
          <w:bCs/>
          <w:lang w:val="en-US" w:eastAsia="zh-TW"/>
        </w:rPr>
        <w:t>Dense Urban (MBB)</w:t>
      </w:r>
    </w:p>
    <w:p w14:paraId="156C0FD1" w14:textId="77777777" w:rsidR="00F56217" w:rsidRPr="00F56217" w:rsidRDefault="00F56217" w:rsidP="00924915">
      <w:pPr>
        <w:numPr>
          <w:ilvl w:val="1"/>
          <w:numId w:val="13"/>
        </w:numPr>
        <w:overflowPunct/>
        <w:autoSpaceDE/>
        <w:autoSpaceDN/>
        <w:adjustRightInd/>
        <w:spacing w:after="0"/>
        <w:contextualSpacing/>
        <w:jc w:val="both"/>
        <w:textAlignment w:val="auto"/>
        <w:rPr>
          <w:b/>
          <w:bCs/>
          <w:lang w:val="en-US" w:eastAsia="zh-CN"/>
        </w:rPr>
      </w:pPr>
      <w:r w:rsidRPr="00F56217">
        <w:rPr>
          <w:rFonts w:eastAsia="PMingLiU"/>
          <w:b/>
          <w:bCs/>
          <w:lang w:val="en-US" w:eastAsia="zh-TW"/>
        </w:rPr>
        <w:t>Urban Macro (MBB, FWA)</w:t>
      </w:r>
    </w:p>
    <w:p w14:paraId="6DA78549" w14:textId="72B1480B" w:rsidR="00F56217" w:rsidRPr="00F56217" w:rsidRDefault="00F56217" w:rsidP="00924915">
      <w:pPr>
        <w:numPr>
          <w:ilvl w:val="1"/>
          <w:numId w:val="13"/>
        </w:numPr>
        <w:overflowPunct/>
        <w:autoSpaceDE/>
        <w:autoSpaceDN/>
        <w:adjustRightInd/>
        <w:spacing w:after="0"/>
        <w:contextualSpacing/>
        <w:jc w:val="both"/>
        <w:textAlignment w:val="auto"/>
        <w:rPr>
          <w:b/>
          <w:bCs/>
          <w:lang w:val="en-US" w:eastAsia="zh-CN"/>
        </w:rPr>
      </w:pPr>
      <w:r w:rsidRPr="00F56217">
        <w:rPr>
          <w:rFonts w:eastAsia="PMingLiU"/>
          <w:b/>
          <w:bCs/>
          <w:lang w:val="en-US" w:eastAsia="zh-TW"/>
        </w:rPr>
        <w:t>Sub-urban Macro (FWA)</w:t>
      </w:r>
    </w:p>
    <w:p w14:paraId="4EB142D8" w14:textId="77777777" w:rsidR="00F56217" w:rsidRPr="00F56217" w:rsidRDefault="00F56217" w:rsidP="00924915">
      <w:pPr>
        <w:numPr>
          <w:ilvl w:val="1"/>
          <w:numId w:val="13"/>
        </w:numPr>
        <w:overflowPunct/>
        <w:autoSpaceDE/>
        <w:autoSpaceDN/>
        <w:adjustRightInd/>
        <w:spacing w:afterLines="50" w:after="120"/>
        <w:ind w:left="964" w:hanging="482"/>
        <w:jc w:val="both"/>
        <w:textAlignment w:val="auto"/>
        <w:rPr>
          <w:rFonts w:eastAsia="PMingLiU"/>
          <w:b/>
          <w:bCs/>
          <w:lang w:val="en-US" w:eastAsia="zh-TW"/>
        </w:rPr>
      </w:pPr>
      <w:r w:rsidRPr="00F56217">
        <w:rPr>
          <w:rFonts w:eastAsia="PMingLiU"/>
          <w:b/>
          <w:bCs/>
          <w:lang w:val="en-US" w:eastAsia="zh-TW"/>
        </w:rPr>
        <w:t>LEO-600 (NTN)</w:t>
      </w:r>
    </w:p>
    <w:p w14:paraId="015E4618" w14:textId="77777777" w:rsidR="00F56217" w:rsidRPr="00F56217" w:rsidRDefault="00F56217" w:rsidP="00924915">
      <w:pPr>
        <w:numPr>
          <w:ilvl w:val="0"/>
          <w:numId w:val="13"/>
        </w:numPr>
        <w:overflowPunct/>
        <w:autoSpaceDE/>
        <w:autoSpaceDN/>
        <w:adjustRightInd/>
        <w:spacing w:after="0"/>
        <w:contextualSpacing/>
        <w:jc w:val="both"/>
        <w:textAlignment w:val="auto"/>
        <w:rPr>
          <w:b/>
          <w:bCs/>
          <w:lang w:val="en-US" w:eastAsia="zh-CN"/>
        </w:rPr>
      </w:pPr>
      <w:r w:rsidRPr="00F56217">
        <w:rPr>
          <w:rFonts w:eastAsia="PMingLiU"/>
          <w:b/>
          <w:bCs/>
          <w:lang w:val="en-US" w:eastAsia="zh-TW"/>
        </w:rPr>
        <w:t>Carrier frequency:</w:t>
      </w:r>
    </w:p>
    <w:p w14:paraId="18B3B03B" w14:textId="77777777" w:rsidR="00F56217" w:rsidRPr="00F56217" w:rsidRDefault="00F56217" w:rsidP="00924915">
      <w:pPr>
        <w:numPr>
          <w:ilvl w:val="1"/>
          <w:numId w:val="13"/>
        </w:numPr>
        <w:overflowPunct/>
        <w:autoSpaceDE/>
        <w:autoSpaceDN/>
        <w:adjustRightInd/>
        <w:spacing w:after="0"/>
        <w:ind w:left="964" w:hanging="482"/>
        <w:contextualSpacing/>
        <w:jc w:val="both"/>
        <w:textAlignment w:val="auto"/>
        <w:rPr>
          <w:b/>
          <w:bCs/>
          <w:lang w:val="en-US" w:eastAsia="zh-CN"/>
        </w:rPr>
      </w:pPr>
      <w:r w:rsidRPr="00F56217">
        <w:rPr>
          <w:rFonts w:eastAsia="PMingLiU"/>
          <w:b/>
          <w:bCs/>
          <w:lang w:val="en-US" w:eastAsia="zh-TW"/>
        </w:rPr>
        <w:t>TN: 4GHz, 7GHz and 700MHz</w:t>
      </w:r>
    </w:p>
    <w:p w14:paraId="407C930A" w14:textId="005ED0E2" w:rsidR="00F56217" w:rsidRPr="00F56217" w:rsidRDefault="00F56217" w:rsidP="00924915">
      <w:pPr>
        <w:numPr>
          <w:ilvl w:val="1"/>
          <w:numId w:val="13"/>
        </w:numPr>
        <w:overflowPunct/>
        <w:autoSpaceDE/>
        <w:autoSpaceDN/>
        <w:adjustRightInd/>
        <w:spacing w:after="0"/>
        <w:ind w:left="964" w:hanging="482"/>
        <w:contextualSpacing/>
        <w:jc w:val="both"/>
        <w:textAlignment w:val="auto"/>
        <w:rPr>
          <w:rFonts w:eastAsia="PMingLiU"/>
          <w:b/>
          <w:bCs/>
          <w:lang w:val="en-US" w:eastAsia="zh-TW"/>
        </w:rPr>
      </w:pPr>
      <w:r w:rsidRPr="00F56217">
        <w:rPr>
          <w:rFonts w:eastAsia="PMingLiU"/>
          <w:b/>
          <w:bCs/>
          <w:lang w:val="en-US" w:eastAsia="zh-TW"/>
        </w:rPr>
        <w:t>NTN: Ka-band (</w:t>
      </w:r>
      <w:proofErr w:type="gramStart"/>
      <w:r w:rsidRPr="00F56217">
        <w:rPr>
          <w:rFonts w:eastAsia="PMingLiU"/>
          <w:b/>
          <w:bCs/>
          <w:lang w:val="en-US" w:eastAsia="zh-TW"/>
        </w:rPr>
        <w:t>i.e.</w:t>
      </w:r>
      <w:proofErr w:type="gramEnd"/>
      <w:r w:rsidRPr="00F56217">
        <w:rPr>
          <w:rFonts w:eastAsia="PMingLiU"/>
          <w:b/>
          <w:bCs/>
          <w:lang w:val="en-US" w:eastAsia="zh-TW"/>
        </w:rPr>
        <w:t xml:space="preserve"> 30 GHz UL and 20 GHz DL) for VSAT, S-band (i.e. 2 GHz) for handheld device, FFS Ku-band (i.e. 14 GHz </w:t>
      </w:r>
      <w:r w:rsidR="00644E2F">
        <w:rPr>
          <w:rFonts w:eastAsia="PMingLiU"/>
          <w:b/>
          <w:bCs/>
          <w:lang w:val="en-US" w:eastAsia="zh-TW"/>
        </w:rPr>
        <w:t>U</w:t>
      </w:r>
      <w:r w:rsidRPr="00F56217">
        <w:rPr>
          <w:rFonts w:eastAsia="PMingLiU"/>
          <w:b/>
          <w:bCs/>
          <w:lang w:val="en-US" w:eastAsia="zh-TW"/>
        </w:rPr>
        <w:t>L and 12.5 GHz DL)</w:t>
      </w:r>
    </w:p>
    <w:p w14:paraId="0621B02E" w14:textId="77777777" w:rsidR="00F56217" w:rsidRPr="00F56217" w:rsidRDefault="00F56217" w:rsidP="00F56217">
      <w:pPr>
        <w:spacing w:afterLines="50" w:after="120"/>
        <w:jc w:val="both"/>
        <w:textAlignment w:val="auto"/>
        <w:rPr>
          <w:b/>
          <w:bCs/>
          <w:lang w:val="en-US"/>
        </w:rPr>
      </w:pPr>
    </w:p>
    <w:p w14:paraId="55707FB8" w14:textId="77777777" w:rsidR="00F56217" w:rsidRPr="00F56217" w:rsidRDefault="00F56217" w:rsidP="00F56217">
      <w:pPr>
        <w:spacing w:afterLines="50" w:after="120"/>
        <w:textAlignment w:val="auto"/>
        <w:rPr>
          <w:rFonts w:eastAsia="PMingLiU"/>
          <w:b/>
          <w:bCs/>
          <w:lang w:val="en-US" w:eastAsia="zh-TW"/>
        </w:rPr>
      </w:pPr>
      <w:r w:rsidRPr="00F56217">
        <w:rPr>
          <w:b/>
          <w:bCs/>
          <w:u w:val="single"/>
          <w:lang w:val="en-US"/>
        </w:rPr>
        <w:t>Proposal 2</w:t>
      </w:r>
      <w:r w:rsidRPr="00F56217">
        <w:rPr>
          <w:b/>
          <w:bCs/>
          <w:lang w:val="en-US"/>
        </w:rPr>
        <w:t>:</w:t>
      </w:r>
      <w:r w:rsidRPr="00F56217">
        <w:rPr>
          <w:rFonts w:eastAsia="PMingLiU"/>
          <w:b/>
          <w:bCs/>
          <w:lang w:val="en-US" w:eastAsia="zh-TW"/>
        </w:rPr>
        <w:t xml:space="preserve"> For key performance indicators to be used for the evaluation in 6G study, prioritize the following:</w:t>
      </w:r>
    </w:p>
    <w:p w14:paraId="57E099B9" w14:textId="77777777" w:rsidR="00F56217" w:rsidRPr="00F56217" w:rsidRDefault="00F56217" w:rsidP="00924915">
      <w:pPr>
        <w:numPr>
          <w:ilvl w:val="0"/>
          <w:numId w:val="14"/>
        </w:numPr>
        <w:overflowPunct/>
        <w:autoSpaceDE/>
        <w:autoSpaceDN/>
        <w:adjustRightInd/>
        <w:spacing w:afterLines="50" w:after="120"/>
        <w:contextualSpacing/>
        <w:textAlignment w:val="auto"/>
        <w:rPr>
          <w:rFonts w:eastAsia="PMingLiU"/>
          <w:b/>
          <w:bCs/>
          <w:lang w:val="en-US" w:eastAsia="zh-TW"/>
        </w:rPr>
      </w:pPr>
      <w:r w:rsidRPr="00F56217">
        <w:rPr>
          <w:rFonts w:eastAsia="Tahoma"/>
          <w:b/>
          <w:bCs/>
          <w:lang w:val="en-US" w:eastAsia="zh-CN"/>
        </w:rPr>
        <w:t>5</w:t>
      </w:r>
      <w:r w:rsidRPr="00F56217">
        <w:rPr>
          <w:rFonts w:eastAsia="Tahoma"/>
          <w:b/>
          <w:bCs/>
          <w:vertAlign w:val="superscript"/>
          <w:lang w:val="en-US" w:eastAsia="zh-CN"/>
        </w:rPr>
        <w:t>th</w:t>
      </w:r>
      <w:r w:rsidRPr="00F56217">
        <w:rPr>
          <w:rFonts w:eastAsia="Tahoma"/>
          <w:b/>
          <w:bCs/>
          <w:lang w:val="en-US" w:eastAsia="zh-CN"/>
        </w:rPr>
        <w:t xml:space="preserve"> percentile user spectral efficiency (</w:t>
      </w:r>
      <w:r w:rsidRPr="00F56217">
        <w:rPr>
          <w:b/>
          <w:bCs/>
          <w:lang w:val="fi-FI" w:eastAsia="zh-CN"/>
        </w:rPr>
        <w:t>bit/s/Hz</w:t>
      </w:r>
      <w:r w:rsidRPr="00F56217">
        <w:rPr>
          <w:rFonts w:eastAsia="Tahoma"/>
          <w:b/>
          <w:bCs/>
          <w:lang w:val="en-US" w:eastAsia="zh-CN"/>
        </w:rPr>
        <w:t>)</w:t>
      </w:r>
    </w:p>
    <w:p w14:paraId="5E762CEA" w14:textId="77777777" w:rsidR="00F56217" w:rsidRPr="00F56217" w:rsidRDefault="00F56217" w:rsidP="00924915">
      <w:pPr>
        <w:numPr>
          <w:ilvl w:val="0"/>
          <w:numId w:val="14"/>
        </w:numPr>
        <w:overflowPunct/>
        <w:autoSpaceDE/>
        <w:autoSpaceDN/>
        <w:adjustRightInd/>
        <w:spacing w:afterLines="50" w:after="120"/>
        <w:ind w:left="482" w:hanging="482"/>
        <w:textAlignment w:val="auto"/>
        <w:rPr>
          <w:rFonts w:eastAsia="Tahoma"/>
          <w:b/>
          <w:bCs/>
          <w:lang w:val="en-US" w:eastAsia="zh-CN"/>
        </w:rPr>
      </w:pPr>
      <w:r w:rsidRPr="00F56217">
        <w:rPr>
          <w:rFonts w:eastAsia="Tahoma"/>
          <w:b/>
          <w:bCs/>
          <w:lang w:val="en-US" w:eastAsia="zh-CN"/>
        </w:rPr>
        <w:t>Average spectral efficiency (bit/s/Hz)</w:t>
      </w:r>
    </w:p>
    <w:p w14:paraId="76A5FD9F" w14:textId="66A09B93" w:rsidR="00F56217" w:rsidRPr="00F56217" w:rsidRDefault="00F56217" w:rsidP="00924915">
      <w:pPr>
        <w:numPr>
          <w:ilvl w:val="0"/>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t>Energy efficiency: Follow the definition in TR</w:t>
      </w:r>
      <w:r w:rsidRPr="00F56217">
        <w:rPr>
          <w:b/>
          <w:bCs/>
          <w:lang w:val="en-US" w:eastAsia="zh-CN"/>
        </w:rPr>
        <w:t xml:space="preserve">38.914 </w:t>
      </w:r>
      <w:r w:rsidRPr="00F56217">
        <w:rPr>
          <w:b/>
          <w:bCs/>
          <w:lang w:val="en-US" w:eastAsia="zh-CN"/>
        </w:rPr>
        <w:fldChar w:fldCharType="begin"/>
      </w:r>
      <w:r w:rsidRPr="00F56217">
        <w:rPr>
          <w:b/>
          <w:bCs/>
          <w:lang w:val="en-US" w:eastAsia="zh-CN"/>
        </w:rPr>
        <w:instrText xml:space="preserve"> REF _Ref206150316 \r \h  \* MERGEFORMAT </w:instrText>
      </w:r>
      <w:r w:rsidRPr="00F56217">
        <w:rPr>
          <w:b/>
          <w:bCs/>
          <w:lang w:val="en-US" w:eastAsia="zh-CN"/>
        </w:rPr>
      </w:r>
      <w:r w:rsidRPr="00F56217">
        <w:rPr>
          <w:b/>
          <w:bCs/>
          <w:lang w:val="en-US" w:eastAsia="zh-CN"/>
        </w:rPr>
        <w:fldChar w:fldCharType="separate"/>
      </w:r>
      <w:r w:rsidR="00DF0824">
        <w:rPr>
          <w:b/>
          <w:bCs/>
          <w:lang w:val="en-US" w:eastAsia="zh-CN"/>
        </w:rPr>
        <w:t>[2]</w:t>
      </w:r>
      <w:r w:rsidRPr="00F56217">
        <w:rPr>
          <w:b/>
          <w:bCs/>
          <w:lang w:val="en-US" w:eastAsia="zh-CN"/>
        </w:rPr>
        <w:fldChar w:fldCharType="end"/>
      </w:r>
      <w:r w:rsidRPr="00F56217">
        <w:rPr>
          <w:b/>
          <w:bCs/>
          <w:lang w:val="en-US" w:eastAsia="zh-CN"/>
        </w:rPr>
        <w:t xml:space="preserve"> if there is. If not, </w:t>
      </w:r>
      <w:r w:rsidRPr="00F56217">
        <w:rPr>
          <w:rFonts w:eastAsia="Tahoma"/>
          <w:b/>
          <w:bCs/>
          <w:lang w:val="en-US" w:eastAsia="zh-CN"/>
        </w:rPr>
        <w:t>definition is suggested as below.</w:t>
      </w:r>
    </w:p>
    <w:p w14:paraId="58FFBD30" w14:textId="77777777" w:rsidR="00F56217" w:rsidRPr="00F56217" w:rsidRDefault="00F56217" w:rsidP="00F56217">
      <w:pPr>
        <w:overflowPunct/>
        <w:autoSpaceDE/>
        <w:autoSpaceDN/>
        <w:adjustRightInd/>
        <w:textAlignment w:val="auto"/>
        <w:rPr>
          <w:rFonts w:eastAsia="PMingLiU"/>
          <w:b/>
          <w:bCs/>
          <w:lang w:eastAsia="zh-TW"/>
        </w:rPr>
      </w:pPr>
      <m:oMathPara>
        <m:oMath>
          <m:r>
            <m:rPr>
              <m:sty m:val="b"/>
            </m:rPr>
            <w:rPr>
              <w:rFonts w:ascii="Cambria Math" w:eastAsia="PMingLiU" w:hAnsi="Cambria Math"/>
              <w:lang w:eastAsia="zh-TW"/>
            </w:rPr>
            <m:t>EE</m:t>
          </m:r>
          <m:r>
            <m:rPr>
              <m:sty m:val="b"/>
            </m:rPr>
            <w:rPr>
              <w:rFonts w:ascii="Cambria Math" w:eastAsia="PMingLiU" w:hAnsi="Cambria Math"/>
              <w:lang w:eastAsia="ko-KR"/>
            </w:rPr>
            <m:t>≜</m:t>
          </m:r>
          <m:f>
            <m:fPr>
              <m:ctrlPr>
                <w:rPr>
                  <w:rFonts w:ascii="Cambria Math" w:eastAsia="PMingLiU" w:hAnsi="Cambria Math"/>
                  <w:b/>
                  <w:bCs/>
                  <w:lang w:eastAsia="ko-KR"/>
                </w:rPr>
              </m:ctrlPr>
            </m:fPr>
            <m:num>
              <m:r>
                <m:rPr>
                  <m:nor/>
                </m:rPr>
                <w:rPr>
                  <w:rFonts w:eastAsia="PMingLiU"/>
                  <w:b/>
                  <w:bCs/>
                  <w:lang w:eastAsia="ko-KR"/>
                </w:rPr>
                <m:t>Average data rate (bits/sec)</m:t>
              </m:r>
            </m:num>
            <m:den>
              <m:r>
                <m:rPr>
                  <m:nor/>
                </m:rPr>
                <w:rPr>
                  <w:rFonts w:eastAsia="PMingLiU"/>
                  <w:b/>
                  <w:bCs/>
                  <w:lang w:eastAsia="zh-TW"/>
                </w:rPr>
                <m:t>A</m:t>
              </m:r>
              <m:r>
                <m:rPr>
                  <m:nor/>
                </m:rPr>
                <w:rPr>
                  <w:rFonts w:eastAsia="PMingLiU"/>
                  <w:b/>
                  <w:bCs/>
                  <w:lang w:eastAsia="ko-KR"/>
                </w:rPr>
                <m:t>verage power consumption (Joule/sec or an equivalent unit)</m:t>
              </m:r>
              <m:r>
                <m:rPr>
                  <m:sty m:val="b"/>
                </m:rPr>
                <w:rPr>
                  <w:rFonts w:ascii="Cambria Math" w:eastAsia="PMingLiU" w:hAnsi="Cambria Math"/>
                  <w:lang w:eastAsia="ko-KR"/>
                </w:rPr>
                <m:t xml:space="preserve"> </m:t>
              </m:r>
            </m:den>
          </m:f>
        </m:oMath>
      </m:oMathPara>
    </w:p>
    <w:p w14:paraId="6609C12A" w14:textId="73680163" w:rsidR="00F56217" w:rsidRPr="00F56217" w:rsidRDefault="00F56217" w:rsidP="00924915">
      <w:pPr>
        <w:numPr>
          <w:ilvl w:val="0"/>
          <w:numId w:val="14"/>
        </w:numPr>
        <w:overflowPunct/>
        <w:autoSpaceDE/>
        <w:autoSpaceDN/>
        <w:adjustRightInd/>
        <w:spacing w:afterLines="50" w:after="120"/>
        <w:ind w:left="482" w:hanging="482"/>
        <w:textAlignment w:val="auto"/>
        <w:rPr>
          <w:rFonts w:eastAsia="Tahoma"/>
          <w:b/>
          <w:bCs/>
          <w:lang w:val="en-US" w:eastAsia="zh-CN"/>
        </w:rPr>
      </w:pPr>
      <w:r w:rsidRPr="00F56217">
        <w:rPr>
          <w:rFonts w:eastAsia="PMingLiU"/>
          <w:b/>
          <w:bCs/>
          <w:lang w:val="en-US" w:eastAsia="zh-TW"/>
        </w:rPr>
        <w:t xml:space="preserve">Coverage: Reuse the link budget analysis as defined in C.2 of TR37.910 </w:t>
      </w:r>
      <w:r w:rsidRPr="00F56217">
        <w:rPr>
          <w:rFonts w:eastAsia="PMingLiU"/>
          <w:b/>
          <w:bCs/>
          <w:lang w:val="en-US" w:eastAsia="zh-TW"/>
        </w:rPr>
        <w:fldChar w:fldCharType="begin"/>
      </w:r>
      <w:r w:rsidRPr="00F56217">
        <w:rPr>
          <w:rFonts w:eastAsia="PMingLiU"/>
          <w:b/>
          <w:bCs/>
          <w:lang w:val="en-US" w:eastAsia="zh-TW"/>
        </w:rPr>
        <w:instrText xml:space="preserve"> REF _Ref206151174 \r \h  \* MERGEFORMAT </w:instrText>
      </w:r>
      <w:r w:rsidRPr="00F56217">
        <w:rPr>
          <w:rFonts w:eastAsia="PMingLiU"/>
          <w:b/>
          <w:bCs/>
          <w:lang w:val="en-US" w:eastAsia="zh-TW"/>
        </w:rPr>
      </w:r>
      <w:r w:rsidRPr="00F56217">
        <w:rPr>
          <w:rFonts w:eastAsia="PMingLiU"/>
          <w:b/>
          <w:bCs/>
          <w:lang w:val="en-US" w:eastAsia="zh-TW"/>
        </w:rPr>
        <w:fldChar w:fldCharType="separate"/>
      </w:r>
      <w:r w:rsidR="00DF0824">
        <w:rPr>
          <w:rFonts w:eastAsia="PMingLiU"/>
          <w:b/>
          <w:bCs/>
          <w:lang w:val="en-US" w:eastAsia="zh-TW"/>
        </w:rPr>
        <w:t>[3]</w:t>
      </w:r>
      <w:r w:rsidRPr="00F56217">
        <w:rPr>
          <w:rFonts w:eastAsia="PMingLiU"/>
          <w:b/>
          <w:bCs/>
          <w:lang w:val="en-US" w:eastAsia="zh-TW"/>
        </w:rPr>
        <w:fldChar w:fldCharType="end"/>
      </w:r>
      <w:r w:rsidRPr="00F56217">
        <w:rPr>
          <w:rFonts w:eastAsia="PMingLiU"/>
          <w:b/>
          <w:bCs/>
          <w:lang w:val="en-US" w:eastAsia="zh-TW"/>
        </w:rPr>
        <w:t>.</w:t>
      </w:r>
    </w:p>
    <w:p w14:paraId="1F444339" w14:textId="37154FED" w:rsidR="00F56217" w:rsidRPr="00F56217" w:rsidRDefault="00F56217" w:rsidP="00924915">
      <w:pPr>
        <w:numPr>
          <w:ilvl w:val="0"/>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t xml:space="preserve">Sensing-related performance indicators: Follow the </w:t>
      </w:r>
      <w:r w:rsidRPr="00F56217">
        <w:rPr>
          <w:b/>
          <w:bCs/>
          <w:lang w:val="en-US" w:eastAsia="zh-CN"/>
        </w:rPr>
        <w:t>related performance indicator defined</w:t>
      </w:r>
      <w:r w:rsidRPr="00F56217">
        <w:rPr>
          <w:rFonts w:eastAsia="Tahoma"/>
          <w:b/>
          <w:bCs/>
          <w:lang w:val="en-US" w:eastAsia="zh-CN"/>
        </w:rPr>
        <w:t xml:space="preserve"> TR</w:t>
      </w:r>
      <w:r w:rsidRPr="00F56217">
        <w:rPr>
          <w:b/>
          <w:bCs/>
          <w:lang w:val="en-US" w:eastAsia="zh-CN"/>
        </w:rPr>
        <w:t xml:space="preserve">38.914 </w:t>
      </w:r>
      <w:r w:rsidRPr="00F56217">
        <w:rPr>
          <w:b/>
          <w:bCs/>
          <w:lang w:val="en-US" w:eastAsia="zh-CN"/>
        </w:rPr>
        <w:fldChar w:fldCharType="begin"/>
      </w:r>
      <w:r w:rsidRPr="00F56217">
        <w:rPr>
          <w:b/>
          <w:bCs/>
          <w:lang w:val="en-US" w:eastAsia="zh-CN"/>
        </w:rPr>
        <w:instrText xml:space="preserve"> REF _Ref206150316 \r \h  \* MERGEFORMAT </w:instrText>
      </w:r>
      <w:r w:rsidRPr="00F56217">
        <w:rPr>
          <w:b/>
          <w:bCs/>
          <w:lang w:val="en-US" w:eastAsia="zh-CN"/>
        </w:rPr>
      </w:r>
      <w:r w:rsidRPr="00F56217">
        <w:rPr>
          <w:b/>
          <w:bCs/>
          <w:lang w:val="en-US" w:eastAsia="zh-CN"/>
        </w:rPr>
        <w:fldChar w:fldCharType="separate"/>
      </w:r>
      <w:r w:rsidR="00DF0824">
        <w:rPr>
          <w:b/>
          <w:bCs/>
          <w:lang w:val="en-US" w:eastAsia="zh-CN"/>
        </w:rPr>
        <w:t>[2]</w:t>
      </w:r>
      <w:r w:rsidRPr="00F56217">
        <w:rPr>
          <w:b/>
          <w:bCs/>
          <w:lang w:val="en-US" w:eastAsia="zh-CN"/>
        </w:rPr>
        <w:fldChar w:fldCharType="end"/>
      </w:r>
      <w:r w:rsidRPr="00F56217">
        <w:rPr>
          <w:b/>
          <w:bCs/>
          <w:lang w:val="en-US" w:eastAsia="zh-CN"/>
        </w:rPr>
        <w:t xml:space="preserve"> if there is. If not, the related performance indicators are suggested as below.</w:t>
      </w:r>
    </w:p>
    <w:p w14:paraId="18D3A8D1" w14:textId="77777777" w:rsidR="00F56217" w:rsidRPr="00F56217" w:rsidRDefault="00F56217" w:rsidP="00924915">
      <w:pPr>
        <w:numPr>
          <w:ilvl w:val="1"/>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t xml:space="preserve">Missed detection </w:t>
      </w:r>
      <w:proofErr w:type="gramStart"/>
      <w:r w:rsidRPr="00F56217">
        <w:rPr>
          <w:rFonts w:eastAsia="Tahoma"/>
          <w:b/>
          <w:bCs/>
          <w:lang w:val="en-US" w:eastAsia="zh-CN"/>
        </w:rPr>
        <w:t>probability</w:t>
      </w:r>
      <w:proofErr w:type="gramEnd"/>
    </w:p>
    <w:p w14:paraId="0B001BDE" w14:textId="77777777" w:rsidR="00F56217" w:rsidRPr="00F56217" w:rsidRDefault="00F56217" w:rsidP="00924915">
      <w:pPr>
        <w:numPr>
          <w:ilvl w:val="1"/>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lastRenderedPageBreak/>
        <w:t>False alarm probability</w:t>
      </w:r>
    </w:p>
    <w:p w14:paraId="1E39C122" w14:textId="77777777" w:rsidR="00F56217" w:rsidRPr="00F56217" w:rsidRDefault="00F56217" w:rsidP="00924915">
      <w:pPr>
        <w:numPr>
          <w:ilvl w:val="1"/>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t>Accuracy of ranging/positioning estimate</w:t>
      </w:r>
    </w:p>
    <w:p w14:paraId="28B2F2A5" w14:textId="77777777" w:rsidR="00F56217" w:rsidRPr="00F56217" w:rsidRDefault="00F56217" w:rsidP="00924915">
      <w:pPr>
        <w:numPr>
          <w:ilvl w:val="1"/>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t>Accuracy of Doppler/velocity estimate</w:t>
      </w:r>
    </w:p>
    <w:p w14:paraId="74136DBE" w14:textId="77777777" w:rsidR="00F56217" w:rsidRPr="00F56217" w:rsidRDefault="00F56217" w:rsidP="00924915">
      <w:pPr>
        <w:numPr>
          <w:ilvl w:val="1"/>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t xml:space="preserve">Resolution </w:t>
      </w:r>
    </w:p>
    <w:p w14:paraId="28660F01" w14:textId="77777777" w:rsidR="00F56217" w:rsidRPr="00F56217" w:rsidRDefault="00F56217" w:rsidP="00924915">
      <w:pPr>
        <w:numPr>
          <w:ilvl w:val="1"/>
          <w:numId w:val="14"/>
        </w:numPr>
        <w:overflowPunct/>
        <w:autoSpaceDE/>
        <w:autoSpaceDN/>
        <w:adjustRightInd/>
        <w:spacing w:after="0"/>
        <w:contextualSpacing/>
        <w:textAlignment w:val="auto"/>
        <w:rPr>
          <w:rFonts w:eastAsia="Tahoma"/>
          <w:b/>
          <w:bCs/>
          <w:lang w:val="en-US" w:eastAsia="zh-CN"/>
        </w:rPr>
      </w:pPr>
      <w:r w:rsidRPr="00F56217">
        <w:rPr>
          <w:rFonts w:eastAsia="Tahoma"/>
          <w:b/>
          <w:bCs/>
          <w:lang w:val="en-US" w:eastAsia="zh-CN"/>
        </w:rPr>
        <w:t>Number of targets</w:t>
      </w:r>
    </w:p>
    <w:p w14:paraId="6E5A724D" w14:textId="77777777" w:rsidR="00F56217" w:rsidRPr="00F56217" w:rsidRDefault="00F56217" w:rsidP="00F56217">
      <w:pPr>
        <w:textAlignment w:val="auto"/>
        <w:rPr>
          <w:b/>
          <w:bCs/>
          <w:lang w:val="en-US"/>
        </w:rPr>
      </w:pPr>
    </w:p>
    <w:p w14:paraId="1EDFE51E" w14:textId="77777777" w:rsidR="00F56217" w:rsidRPr="00F56217" w:rsidRDefault="00F56217" w:rsidP="00F56217">
      <w:pPr>
        <w:spacing w:afterLines="50" w:after="120"/>
        <w:textAlignment w:val="auto"/>
        <w:rPr>
          <w:b/>
          <w:bCs/>
          <w:lang w:val="en-US"/>
        </w:rPr>
      </w:pPr>
      <w:r w:rsidRPr="00F56217">
        <w:rPr>
          <w:b/>
          <w:bCs/>
          <w:u w:val="single"/>
          <w:lang w:val="en-US"/>
        </w:rPr>
        <w:t>Proposal 3</w:t>
      </w:r>
      <w:r w:rsidRPr="00F56217">
        <w:rPr>
          <w:b/>
          <w:bCs/>
          <w:lang w:val="en-US"/>
        </w:rPr>
        <w:t xml:space="preserve">: For traffic model to be used for the evaluation in 6G study, consider the </w:t>
      </w:r>
      <w:proofErr w:type="gramStart"/>
      <w:r w:rsidRPr="00F56217">
        <w:rPr>
          <w:b/>
          <w:bCs/>
          <w:lang w:val="en-US"/>
        </w:rPr>
        <w:t>following</w:t>
      </w:r>
      <w:proofErr w:type="gramEnd"/>
    </w:p>
    <w:p w14:paraId="0E656E2B" w14:textId="77777777" w:rsidR="00F56217" w:rsidRPr="00F56217" w:rsidRDefault="00F56217" w:rsidP="00924915">
      <w:pPr>
        <w:numPr>
          <w:ilvl w:val="0"/>
          <w:numId w:val="15"/>
        </w:numPr>
        <w:overflowPunct/>
        <w:autoSpaceDE/>
        <w:autoSpaceDN/>
        <w:adjustRightInd/>
        <w:spacing w:afterLines="50" w:after="120"/>
        <w:ind w:left="482" w:hanging="482"/>
        <w:textAlignment w:val="auto"/>
        <w:rPr>
          <w:rFonts w:eastAsia="PMingLiU"/>
          <w:b/>
          <w:bCs/>
          <w:lang w:val="en-US" w:eastAsia="zh-TW"/>
        </w:rPr>
      </w:pPr>
      <w:r w:rsidRPr="00F56217">
        <w:rPr>
          <w:rFonts w:eastAsia="PMingLiU"/>
          <w:b/>
          <w:bCs/>
          <w:lang w:val="en-US" w:eastAsia="zh-TW"/>
        </w:rPr>
        <w:t>Full buffer traffic model as baseline</w:t>
      </w:r>
    </w:p>
    <w:p w14:paraId="644018EC" w14:textId="77777777" w:rsidR="00F56217" w:rsidRPr="00F56217" w:rsidRDefault="00F56217" w:rsidP="00924915">
      <w:pPr>
        <w:numPr>
          <w:ilvl w:val="0"/>
          <w:numId w:val="15"/>
        </w:numPr>
        <w:overflowPunct/>
        <w:autoSpaceDE/>
        <w:autoSpaceDN/>
        <w:adjustRightInd/>
        <w:spacing w:after="0"/>
        <w:contextualSpacing/>
        <w:textAlignment w:val="auto"/>
        <w:rPr>
          <w:b/>
          <w:bCs/>
          <w:lang w:val="en-US" w:eastAsia="zh-CN"/>
        </w:rPr>
      </w:pPr>
      <w:r w:rsidRPr="00F56217">
        <w:rPr>
          <w:rFonts w:eastAsia="PMingLiU"/>
          <w:b/>
          <w:bCs/>
          <w:lang w:val="en-US" w:eastAsia="zh-TW"/>
        </w:rPr>
        <w:t>Non-full buffer traffic models</w:t>
      </w:r>
    </w:p>
    <w:p w14:paraId="0A090382" w14:textId="77777777" w:rsidR="00F56217" w:rsidRPr="00F56217" w:rsidRDefault="00F56217" w:rsidP="00924915">
      <w:pPr>
        <w:numPr>
          <w:ilvl w:val="1"/>
          <w:numId w:val="15"/>
        </w:numPr>
        <w:overflowPunct/>
        <w:autoSpaceDE/>
        <w:autoSpaceDN/>
        <w:adjustRightInd/>
        <w:spacing w:after="0"/>
        <w:contextualSpacing/>
        <w:textAlignment w:val="auto"/>
        <w:rPr>
          <w:b/>
          <w:bCs/>
          <w:lang w:val="en-US" w:eastAsia="zh-CN"/>
        </w:rPr>
      </w:pPr>
      <w:r w:rsidRPr="00F56217">
        <w:rPr>
          <w:rFonts w:eastAsia="PMingLiU"/>
          <w:b/>
          <w:bCs/>
          <w:lang w:val="en-US" w:eastAsia="zh-TW"/>
        </w:rPr>
        <w:t xml:space="preserve">FTP traffic: FTP model 3 (packet size: 0.5 Mbytes, mean inter-arrival time: 200 </w:t>
      </w:r>
      <w:proofErr w:type="spellStart"/>
      <w:r w:rsidRPr="00F56217">
        <w:rPr>
          <w:rFonts w:eastAsia="PMingLiU"/>
          <w:b/>
          <w:bCs/>
          <w:lang w:val="en-US" w:eastAsia="zh-TW"/>
        </w:rPr>
        <w:t>ms</w:t>
      </w:r>
      <w:proofErr w:type="spellEnd"/>
      <w:r w:rsidRPr="00F56217">
        <w:rPr>
          <w:rFonts w:eastAsia="PMingLiU"/>
          <w:b/>
          <w:bCs/>
          <w:lang w:val="en-US" w:eastAsia="zh-TW"/>
        </w:rPr>
        <w:t>)</w:t>
      </w:r>
    </w:p>
    <w:p w14:paraId="16D849AD" w14:textId="4A5C0ECF" w:rsidR="00F56217" w:rsidRPr="00F56217" w:rsidRDefault="00F56217" w:rsidP="00924915">
      <w:pPr>
        <w:numPr>
          <w:ilvl w:val="1"/>
          <w:numId w:val="15"/>
        </w:numPr>
        <w:overflowPunct/>
        <w:autoSpaceDE/>
        <w:autoSpaceDN/>
        <w:adjustRightInd/>
        <w:spacing w:after="0"/>
        <w:contextualSpacing/>
        <w:textAlignment w:val="auto"/>
        <w:rPr>
          <w:rFonts w:eastAsia="PMingLiU"/>
          <w:b/>
          <w:bCs/>
          <w:lang w:val="en-US" w:eastAsia="zh-TW"/>
        </w:rPr>
      </w:pPr>
      <w:r w:rsidRPr="00F56217">
        <w:rPr>
          <w:rFonts w:eastAsia="PMingLiU"/>
          <w:b/>
          <w:bCs/>
          <w:lang w:val="en-US" w:eastAsia="zh-TW"/>
        </w:rPr>
        <w:t xml:space="preserve">Immersive XR: The XR traffic model defined in TR 38.838 </w:t>
      </w:r>
      <w:r w:rsidRPr="00F56217">
        <w:rPr>
          <w:rFonts w:eastAsia="PMingLiU"/>
          <w:b/>
          <w:bCs/>
          <w:lang w:val="en-US" w:eastAsia="zh-TW"/>
        </w:rPr>
        <w:fldChar w:fldCharType="begin"/>
      </w:r>
      <w:r w:rsidRPr="00F56217">
        <w:rPr>
          <w:rFonts w:eastAsia="PMingLiU"/>
          <w:b/>
          <w:bCs/>
          <w:lang w:val="en-US" w:eastAsia="zh-TW"/>
        </w:rPr>
        <w:instrText xml:space="preserve"> REF _Ref206152670 \r \h  \* MERGEFORMAT </w:instrText>
      </w:r>
      <w:r w:rsidRPr="00F56217">
        <w:rPr>
          <w:rFonts w:eastAsia="PMingLiU"/>
          <w:b/>
          <w:bCs/>
          <w:lang w:val="en-US" w:eastAsia="zh-TW"/>
        </w:rPr>
      </w:r>
      <w:r w:rsidRPr="00F56217">
        <w:rPr>
          <w:rFonts w:eastAsia="PMingLiU"/>
          <w:b/>
          <w:bCs/>
          <w:lang w:val="en-US" w:eastAsia="zh-TW"/>
        </w:rPr>
        <w:fldChar w:fldCharType="separate"/>
      </w:r>
      <w:r w:rsidR="00DF0824">
        <w:rPr>
          <w:rFonts w:eastAsia="PMingLiU"/>
          <w:b/>
          <w:bCs/>
          <w:lang w:val="en-US" w:eastAsia="zh-TW"/>
        </w:rPr>
        <w:t>[9]</w:t>
      </w:r>
      <w:r w:rsidRPr="00F56217">
        <w:rPr>
          <w:rFonts w:eastAsia="PMingLiU"/>
          <w:b/>
          <w:bCs/>
          <w:lang w:val="en-US" w:eastAsia="zh-TW"/>
        </w:rPr>
        <w:fldChar w:fldCharType="end"/>
      </w:r>
      <w:r w:rsidRPr="00F56217">
        <w:rPr>
          <w:rFonts w:eastAsia="PMingLiU"/>
          <w:b/>
          <w:bCs/>
          <w:lang w:val="en-US" w:eastAsia="zh-TW"/>
        </w:rPr>
        <w:t xml:space="preserve"> is used as a starting point and AR traffic model </w:t>
      </w:r>
      <w:r w:rsidR="00CE2497">
        <w:rPr>
          <w:rFonts w:eastAsia="PMingLiU" w:hint="eastAsia"/>
          <w:b/>
          <w:bCs/>
          <w:lang w:val="en-US" w:eastAsia="zh-TW"/>
        </w:rPr>
        <w:t>i</w:t>
      </w:r>
      <w:r w:rsidR="00CE2497">
        <w:rPr>
          <w:rFonts w:eastAsia="PMingLiU"/>
          <w:b/>
          <w:bCs/>
          <w:lang w:val="en-US" w:eastAsia="zh-TW"/>
        </w:rPr>
        <w:t>s</w:t>
      </w:r>
      <w:r w:rsidRPr="00F56217">
        <w:rPr>
          <w:rFonts w:eastAsia="PMingLiU"/>
          <w:b/>
          <w:bCs/>
          <w:lang w:val="en-US" w:eastAsia="zh-TW"/>
        </w:rPr>
        <w:t xml:space="preserve"> </w:t>
      </w:r>
      <w:proofErr w:type="gramStart"/>
      <w:r w:rsidRPr="00F56217">
        <w:rPr>
          <w:rFonts w:eastAsia="PMingLiU"/>
          <w:b/>
          <w:bCs/>
          <w:lang w:val="en-US" w:eastAsia="zh-TW"/>
        </w:rPr>
        <w:t>prioritized</w:t>
      </w:r>
      <w:proofErr w:type="gramEnd"/>
    </w:p>
    <w:p w14:paraId="028F3536" w14:textId="77777777" w:rsidR="00F56217" w:rsidRPr="00F56217" w:rsidRDefault="00F56217" w:rsidP="00924915">
      <w:pPr>
        <w:numPr>
          <w:ilvl w:val="1"/>
          <w:numId w:val="15"/>
        </w:numPr>
        <w:overflowPunct/>
        <w:autoSpaceDE/>
        <w:autoSpaceDN/>
        <w:adjustRightInd/>
        <w:spacing w:after="0"/>
        <w:contextualSpacing/>
        <w:textAlignment w:val="auto"/>
        <w:rPr>
          <w:rFonts w:eastAsia="PMingLiU"/>
          <w:b/>
          <w:bCs/>
          <w:lang w:val="en-US" w:eastAsia="zh-TW"/>
        </w:rPr>
      </w:pPr>
      <w:r w:rsidRPr="00F56217">
        <w:rPr>
          <w:rFonts w:eastAsia="PMingLiU"/>
          <w:b/>
          <w:bCs/>
          <w:lang w:val="en-US" w:eastAsia="zh-TW"/>
        </w:rPr>
        <w:t>AI applications: RAN1 to discuss whether a new traffic model is needed or not.</w:t>
      </w:r>
    </w:p>
    <w:p w14:paraId="4AF91768" w14:textId="77777777" w:rsidR="00F56217" w:rsidRPr="00F56217" w:rsidRDefault="00F56217" w:rsidP="00924915">
      <w:pPr>
        <w:numPr>
          <w:ilvl w:val="1"/>
          <w:numId w:val="15"/>
        </w:numPr>
        <w:overflowPunct/>
        <w:autoSpaceDE/>
        <w:autoSpaceDN/>
        <w:adjustRightInd/>
        <w:spacing w:after="0"/>
        <w:contextualSpacing/>
        <w:textAlignment w:val="auto"/>
        <w:rPr>
          <w:b/>
          <w:bCs/>
          <w:lang w:val="en-US" w:eastAsia="zh-CN"/>
        </w:rPr>
      </w:pPr>
      <w:r w:rsidRPr="00F56217">
        <w:rPr>
          <w:rFonts w:eastAsia="PMingLiU"/>
          <w:b/>
          <w:bCs/>
          <w:lang w:val="en-US" w:eastAsia="zh-TW"/>
        </w:rPr>
        <w:t>Instant message: FTP model 3 (packet size: 0.1 Mbytes, mean inter-arrival time: 2 seconds)</w:t>
      </w:r>
    </w:p>
    <w:p w14:paraId="5103D2DD" w14:textId="65A92A3D" w:rsidR="00F56217" w:rsidRPr="00F56217" w:rsidRDefault="00F56217" w:rsidP="00924915">
      <w:pPr>
        <w:numPr>
          <w:ilvl w:val="1"/>
          <w:numId w:val="15"/>
        </w:numPr>
        <w:overflowPunct/>
        <w:autoSpaceDE/>
        <w:autoSpaceDN/>
        <w:adjustRightInd/>
        <w:spacing w:after="0"/>
        <w:contextualSpacing/>
        <w:textAlignment w:val="auto"/>
        <w:rPr>
          <w:rFonts w:eastAsia="PMingLiU"/>
          <w:b/>
          <w:bCs/>
          <w:lang w:val="en-US" w:eastAsia="zh-TW"/>
        </w:rPr>
      </w:pPr>
      <w:r w:rsidRPr="00F56217">
        <w:rPr>
          <w:rFonts w:eastAsia="PMingLiU"/>
          <w:b/>
          <w:bCs/>
          <w:lang w:val="en-US" w:eastAsia="zh-TW"/>
        </w:rPr>
        <w:t xml:space="preserve">VoIP: As defined in R1-070674 </w:t>
      </w:r>
      <w:r w:rsidRPr="00F56217">
        <w:rPr>
          <w:rFonts w:eastAsia="PMingLiU"/>
          <w:b/>
          <w:bCs/>
          <w:lang w:val="en-US" w:eastAsia="zh-TW"/>
        </w:rPr>
        <w:fldChar w:fldCharType="begin"/>
      </w:r>
      <w:r w:rsidRPr="00F56217">
        <w:rPr>
          <w:rFonts w:eastAsia="PMingLiU"/>
          <w:b/>
          <w:bCs/>
          <w:lang w:val="en-US" w:eastAsia="zh-TW"/>
        </w:rPr>
        <w:instrText xml:space="preserve"> REF _Ref206152416 \r \h  \* MERGEFORMAT </w:instrText>
      </w:r>
      <w:r w:rsidRPr="00F56217">
        <w:rPr>
          <w:rFonts w:eastAsia="PMingLiU"/>
          <w:b/>
          <w:bCs/>
          <w:lang w:val="en-US" w:eastAsia="zh-TW"/>
        </w:rPr>
      </w:r>
      <w:r w:rsidRPr="00F56217">
        <w:rPr>
          <w:rFonts w:eastAsia="PMingLiU"/>
          <w:b/>
          <w:bCs/>
          <w:lang w:val="en-US" w:eastAsia="zh-TW"/>
        </w:rPr>
        <w:fldChar w:fldCharType="separate"/>
      </w:r>
      <w:r w:rsidR="00DF0824">
        <w:rPr>
          <w:rFonts w:eastAsia="PMingLiU"/>
          <w:b/>
          <w:bCs/>
          <w:lang w:val="en-US" w:eastAsia="zh-TW"/>
        </w:rPr>
        <w:t>[8]</w:t>
      </w:r>
      <w:r w:rsidRPr="00F56217">
        <w:rPr>
          <w:rFonts w:eastAsia="PMingLiU"/>
          <w:b/>
          <w:bCs/>
          <w:lang w:val="en-US" w:eastAsia="zh-TW"/>
        </w:rPr>
        <w:fldChar w:fldCharType="end"/>
      </w:r>
      <w:r w:rsidRPr="00F56217">
        <w:rPr>
          <w:rFonts w:eastAsia="PMingLiU"/>
          <w:b/>
          <w:bCs/>
          <w:lang w:val="en-US" w:eastAsia="zh-TW"/>
        </w:rPr>
        <w:t xml:space="preserve">, assuming max two packets </w:t>
      </w:r>
      <w:proofErr w:type="gramStart"/>
      <w:r w:rsidRPr="00F56217">
        <w:rPr>
          <w:rFonts w:eastAsia="PMingLiU"/>
          <w:b/>
          <w:bCs/>
          <w:lang w:val="en-US" w:eastAsia="zh-TW"/>
        </w:rPr>
        <w:t>bundled</w:t>
      </w:r>
      <w:proofErr w:type="gramEnd"/>
    </w:p>
    <w:p w14:paraId="1ABD5037" w14:textId="77777777" w:rsidR="00F56217" w:rsidRPr="00F56217" w:rsidRDefault="00F56217" w:rsidP="00F56217">
      <w:pPr>
        <w:jc w:val="both"/>
        <w:textAlignment w:val="auto"/>
        <w:rPr>
          <w:rFonts w:eastAsia="PMingLiU"/>
          <w:b/>
          <w:bCs/>
          <w:lang w:val="en-US" w:eastAsia="zh-TW"/>
        </w:rPr>
      </w:pPr>
    </w:p>
    <w:p w14:paraId="6BBAFEFB" w14:textId="77777777" w:rsidR="00F56217" w:rsidRPr="00F56217" w:rsidRDefault="00F56217" w:rsidP="00F56217">
      <w:pPr>
        <w:jc w:val="both"/>
        <w:textAlignment w:val="auto"/>
        <w:rPr>
          <w:rFonts w:eastAsia="PMingLiU"/>
          <w:b/>
          <w:bCs/>
          <w:i/>
          <w:iCs/>
          <w:lang w:val="en-US" w:eastAsia="zh-TW"/>
        </w:rPr>
      </w:pPr>
      <w:r w:rsidRPr="00F56217">
        <w:rPr>
          <w:rFonts w:eastAsia="PMingLiU"/>
          <w:b/>
          <w:bCs/>
          <w:u w:val="single"/>
          <w:lang w:val="en-US" w:eastAsia="zh-TW"/>
        </w:rPr>
        <w:t>Proposal 4</w:t>
      </w:r>
      <w:r w:rsidRPr="00F56217">
        <w:rPr>
          <w:rFonts w:eastAsia="PMingLiU"/>
          <w:b/>
          <w:bCs/>
          <w:lang w:val="en-US" w:eastAsia="zh-TW"/>
        </w:rPr>
        <w:t>: For each topic, RAN1 to discuss and achieve consensus on benchmarking baseline for the evaluation in 6G study if needed.</w:t>
      </w:r>
    </w:p>
    <w:p w14:paraId="7FD4DB71" w14:textId="77777777" w:rsidR="00F56217" w:rsidRPr="00F56217" w:rsidRDefault="00F56217" w:rsidP="00F56217">
      <w:pPr>
        <w:spacing w:afterLines="50" w:after="120"/>
        <w:textAlignment w:val="auto"/>
        <w:rPr>
          <w:b/>
          <w:bCs/>
          <w:i/>
          <w:iCs/>
          <w:lang w:val="en-US"/>
        </w:rPr>
      </w:pPr>
    </w:p>
    <w:p w14:paraId="36563576" w14:textId="77777777" w:rsidR="00C34335" w:rsidRPr="00C34335" w:rsidRDefault="00C34335" w:rsidP="00C34335">
      <w:pPr>
        <w:textAlignment w:val="auto"/>
        <w:rPr>
          <w:b/>
          <w:bCs/>
        </w:rPr>
      </w:pPr>
      <w:r w:rsidRPr="00C34335">
        <w:rPr>
          <w:b/>
          <w:bCs/>
          <w:u w:val="single"/>
        </w:rPr>
        <w:t>Proposal 5</w:t>
      </w:r>
      <w:r w:rsidRPr="00C34335">
        <w:rPr>
          <w:b/>
          <w:bCs/>
        </w:rPr>
        <w:t xml:space="preserve">: For synchronization signals, PBCH and PRACH, take Table 1, Table </w:t>
      </w:r>
      <w:proofErr w:type="gramStart"/>
      <w:r w:rsidRPr="00C34335">
        <w:rPr>
          <w:b/>
          <w:bCs/>
        </w:rPr>
        <w:t>2</w:t>
      </w:r>
      <w:proofErr w:type="gramEnd"/>
      <w:r w:rsidRPr="00C34335">
        <w:rPr>
          <w:b/>
          <w:bCs/>
        </w:rPr>
        <w:t xml:space="preserve"> and Table 3 as a starting point for further discussion on link-level evaluation assumptions in 6G study.</w:t>
      </w:r>
    </w:p>
    <w:p w14:paraId="04E1C808" w14:textId="77777777" w:rsidR="00DE7445" w:rsidRDefault="00DE7445" w:rsidP="00DE7445"/>
    <w:p w14:paraId="268879AA" w14:textId="77777777" w:rsidR="008656FB" w:rsidRDefault="008656FB" w:rsidP="008656FB">
      <w:pPr>
        <w:rPr>
          <w:b/>
          <w:bCs/>
        </w:rPr>
      </w:pPr>
      <w:r>
        <w:rPr>
          <w:b/>
          <w:bCs/>
          <w:u w:val="single"/>
        </w:rPr>
        <w:t>Proposal 6</w:t>
      </w:r>
      <w:r>
        <w:rPr>
          <w:b/>
          <w:bCs/>
        </w:rPr>
        <w:t>: For MIMO-related physical signals (not limited to DMRS and CSI-RS), take Table 4 and Table 5 as a starting point for further discussion on the link-level evaluation assumption in 6G study.</w:t>
      </w:r>
    </w:p>
    <w:p w14:paraId="7FDBA7A0" w14:textId="77777777" w:rsidR="00C34335" w:rsidRDefault="00C34335" w:rsidP="00DE7445"/>
    <w:p w14:paraId="16D485CF" w14:textId="77777777" w:rsidR="008656FB" w:rsidRDefault="008656FB" w:rsidP="008656FB">
      <w:pPr>
        <w:rPr>
          <w:b/>
          <w:bCs/>
        </w:rPr>
      </w:pPr>
      <w:r>
        <w:rPr>
          <w:b/>
          <w:bCs/>
          <w:u w:val="single"/>
        </w:rPr>
        <w:t>Proposal 7</w:t>
      </w:r>
      <w:r>
        <w:rPr>
          <w:b/>
          <w:bCs/>
        </w:rPr>
        <w:t>: For other physical channels or signals, take Table 6 and Table 7 as a starting point for further discussion on the link-level evaluation assumptions in 6G study.</w:t>
      </w:r>
    </w:p>
    <w:p w14:paraId="13339FAA" w14:textId="77777777" w:rsidR="008656FB" w:rsidRDefault="008656FB" w:rsidP="00DE7445"/>
    <w:p w14:paraId="333A7ABE" w14:textId="77777777" w:rsidR="00CD7568" w:rsidRDefault="00CD7568" w:rsidP="00CD7568">
      <w:pPr>
        <w:rPr>
          <w:b/>
          <w:bCs/>
        </w:rPr>
      </w:pPr>
      <w:r>
        <w:rPr>
          <w:b/>
          <w:bCs/>
          <w:u w:val="single"/>
        </w:rPr>
        <w:t>Proposal 8</w:t>
      </w:r>
      <w:r>
        <w:rPr>
          <w:b/>
          <w:bCs/>
        </w:rPr>
        <w:t>: For TN MBB/FWA/IoT, take Table 8</w:t>
      </w:r>
      <w:r>
        <w:rPr>
          <w:rFonts w:ascii="PMingLiU" w:eastAsia="PMingLiU" w:hAnsi="PMingLiU" w:hint="eastAsia"/>
          <w:b/>
          <w:bCs/>
          <w:lang w:eastAsia="zh-TW"/>
        </w:rPr>
        <w:t xml:space="preserve"> </w:t>
      </w:r>
      <w:r>
        <w:rPr>
          <w:rFonts w:eastAsia="PMingLiU"/>
          <w:b/>
          <w:bCs/>
          <w:lang w:eastAsia="zh-TW"/>
        </w:rPr>
        <w:t>and Table 9</w:t>
      </w:r>
      <w:r>
        <w:rPr>
          <w:b/>
          <w:bCs/>
        </w:rPr>
        <w:t xml:space="preserve"> as a starting point for further discussion on the system-level evaluation assumptions in 6G study.</w:t>
      </w:r>
    </w:p>
    <w:p w14:paraId="227832B8" w14:textId="77777777" w:rsidR="008656FB" w:rsidRPr="00CD7568" w:rsidRDefault="008656FB" w:rsidP="00DE7445"/>
    <w:p w14:paraId="4863237A" w14:textId="77777777" w:rsidR="00CD7568" w:rsidRDefault="00CD7568" w:rsidP="00CD7568">
      <w:pPr>
        <w:rPr>
          <w:b/>
          <w:bCs/>
        </w:rPr>
      </w:pPr>
      <w:r>
        <w:rPr>
          <w:b/>
          <w:bCs/>
          <w:u w:val="single"/>
        </w:rPr>
        <w:t>Proposal 9</w:t>
      </w:r>
      <w:r>
        <w:rPr>
          <w:b/>
          <w:bCs/>
        </w:rPr>
        <w:t>: For NTN, take Table 10 and Table 11 as a starting point for further discussion on the system-level evaluation assumptions in 6G study.</w:t>
      </w:r>
    </w:p>
    <w:p w14:paraId="3EE943E0" w14:textId="77777777" w:rsidR="00DE7445" w:rsidRPr="00CD7568" w:rsidRDefault="00DE7445" w:rsidP="00DE7445"/>
    <w:p w14:paraId="677AC1D2" w14:textId="7DD9E190" w:rsidR="00813A55" w:rsidRDefault="00813A55" w:rsidP="003B1966">
      <w:pPr>
        <w:pStyle w:val="1"/>
        <w:numPr>
          <w:ilvl w:val="0"/>
          <w:numId w:val="4"/>
        </w:numPr>
        <w:rPr>
          <w:lang w:val="en-US"/>
        </w:rPr>
      </w:pPr>
      <w:r>
        <w:rPr>
          <w:lang w:val="en-US"/>
        </w:rPr>
        <w:t>Reference</w:t>
      </w:r>
    </w:p>
    <w:p w14:paraId="76B891ED" w14:textId="178384CA" w:rsidR="00DE7445" w:rsidRPr="005E492D" w:rsidRDefault="00813A55" w:rsidP="003B1966">
      <w:pPr>
        <w:pStyle w:val="af7"/>
        <w:numPr>
          <w:ilvl w:val="0"/>
          <w:numId w:val="6"/>
        </w:numPr>
        <w:ind w:left="567" w:hanging="567"/>
        <w:rPr>
          <w:sz w:val="20"/>
          <w:szCs w:val="20"/>
        </w:rPr>
      </w:pPr>
      <w:bookmarkStart w:id="5" w:name="_Ref206150293"/>
      <w:r w:rsidRPr="005E492D">
        <w:rPr>
          <w:sz w:val="20"/>
          <w:szCs w:val="20"/>
        </w:rPr>
        <w:t>RP-251881, New SID: Study on 6G Radio</w:t>
      </w:r>
      <w:bookmarkEnd w:id="5"/>
      <w:r w:rsidRPr="005E492D">
        <w:rPr>
          <w:sz w:val="20"/>
          <w:szCs w:val="20"/>
        </w:rPr>
        <w:t xml:space="preserve"> </w:t>
      </w:r>
    </w:p>
    <w:p w14:paraId="245CF049" w14:textId="77777777" w:rsidR="001B7E5A" w:rsidRDefault="00B244D8" w:rsidP="003B1966">
      <w:pPr>
        <w:pStyle w:val="af7"/>
        <w:numPr>
          <w:ilvl w:val="0"/>
          <w:numId w:val="6"/>
        </w:numPr>
        <w:ind w:left="567" w:hanging="567"/>
        <w:rPr>
          <w:sz w:val="20"/>
          <w:szCs w:val="20"/>
        </w:rPr>
      </w:pPr>
      <w:bookmarkStart w:id="6" w:name="_Ref206150316"/>
      <w:r w:rsidRPr="005E492D">
        <w:rPr>
          <w:sz w:val="20"/>
          <w:szCs w:val="20"/>
        </w:rPr>
        <w:t>3GPP TR 38.914 V0.1.0 (2025-06), Study on 6G Scenarios and Requirements (Rel-20)</w:t>
      </w:r>
      <w:bookmarkEnd w:id="6"/>
    </w:p>
    <w:p w14:paraId="553418FE" w14:textId="24C079EA" w:rsidR="00F71B94" w:rsidRPr="00F71B94" w:rsidRDefault="00F71B94" w:rsidP="00F71B94">
      <w:pPr>
        <w:pStyle w:val="af7"/>
        <w:numPr>
          <w:ilvl w:val="0"/>
          <w:numId w:val="6"/>
        </w:numPr>
        <w:ind w:left="567" w:hanging="567"/>
        <w:rPr>
          <w:sz w:val="20"/>
          <w:szCs w:val="20"/>
        </w:rPr>
      </w:pPr>
      <w:bookmarkStart w:id="7" w:name="_Ref206151174"/>
      <w:r>
        <w:rPr>
          <w:sz w:val="20"/>
          <w:szCs w:val="20"/>
        </w:rPr>
        <w:t>3GPP TR 37.910 V18.0.0 (2024-03), Study on self evaluation towards IMT-2020 submission (Release 18)</w:t>
      </w:r>
      <w:bookmarkEnd w:id="7"/>
    </w:p>
    <w:p w14:paraId="107C4507" w14:textId="3A48651A" w:rsidR="00B64B39" w:rsidRDefault="00B64B39" w:rsidP="00EF563B">
      <w:pPr>
        <w:pStyle w:val="af7"/>
        <w:numPr>
          <w:ilvl w:val="0"/>
          <w:numId w:val="6"/>
        </w:numPr>
        <w:ind w:left="567" w:hanging="567"/>
        <w:rPr>
          <w:sz w:val="20"/>
          <w:szCs w:val="20"/>
        </w:rPr>
      </w:pPr>
      <w:bookmarkStart w:id="8" w:name="_Ref206167701"/>
      <w:r w:rsidRPr="00B64B39">
        <w:rPr>
          <w:sz w:val="20"/>
          <w:szCs w:val="20"/>
        </w:rPr>
        <w:t>R1-2506018</w:t>
      </w:r>
      <w:r>
        <w:rPr>
          <w:sz w:val="20"/>
          <w:szCs w:val="20"/>
        </w:rPr>
        <w:t xml:space="preserve">, </w:t>
      </w:r>
      <w:r w:rsidRPr="00B64B39">
        <w:rPr>
          <w:sz w:val="20"/>
          <w:szCs w:val="20"/>
        </w:rPr>
        <w:t>Overview of 6GR air interface</w:t>
      </w:r>
      <w:r>
        <w:rPr>
          <w:sz w:val="20"/>
          <w:szCs w:val="20"/>
        </w:rPr>
        <w:t>, MediaTek</w:t>
      </w:r>
      <w:bookmarkEnd w:id="8"/>
    </w:p>
    <w:p w14:paraId="6452DCA1" w14:textId="4BE0F74E" w:rsidR="00181161" w:rsidRPr="00EF563B" w:rsidRDefault="006F19D1" w:rsidP="00EF563B">
      <w:pPr>
        <w:pStyle w:val="af7"/>
        <w:numPr>
          <w:ilvl w:val="0"/>
          <w:numId w:val="6"/>
        </w:numPr>
        <w:ind w:left="567" w:hanging="567"/>
        <w:rPr>
          <w:sz w:val="20"/>
          <w:szCs w:val="20"/>
        </w:rPr>
      </w:pPr>
      <w:bookmarkStart w:id="9" w:name="_Ref206166152"/>
      <w:r w:rsidRPr="006F19D1">
        <w:rPr>
          <w:sz w:val="20"/>
          <w:szCs w:val="20"/>
        </w:rPr>
        <w:t>3GPP TR 38.821 V16.1.0 (2021-05)</w:t>
      </w:r>
      <w:r w:rsidR="00EF563B">
        <w:rPr>
          <w:sz w:val="20"/>
          <w:szCs w:val="20"/>
        </w:rPr>
        <w:t xml:space="preserve">, </w:t>
      </w:r>
      <w:r w:rsidR="00EF563B" w:rsidRPr="00EF563B">
        <w:rPr>
          <w:sz w:val="20"/>
          <w:szCs w:val="20"/>
        </w:rPr>
        <w:t>Solutions for NR to support non-terrestrial networks (NTN)</w:t>
      </w:r>
      <w:r w:rsidR="00EF563B">
        <w:rPr>
          <w:sz w:val="20"/>
          <w:szCs w:val="20"/>
        </w:rPr>
        <w:t xml:space="preserve"> </w:t>
      </w:r>
      <w:r w:rsidR="00EF563B" w:rsidRPr="00EF563B">
        <w:rPr>
          <w:sz w:val="20"/>
          <w:szCs w:val="20"/>
        </w:rPr>
        <w:t>(Release 16)</w:t>
      </w:r>
      <w:bookmarkEnd w:id="9"/>
    </w:p>
    <w:p w14:paraId="3EF22C56" w14:textId="3D34604D" w:rsidR="00F863C0" w:rsidRDefault="00EF563B" w:rsidP="00EF563B">
      <w:pPr>
        <w:pStyle w:val="af7"/>
        <w:numPr>
          <w:ilvl w:val="0"/>
          <w:numId w:val="6"/>
        </w:numPr>
        <w:ind w:left="567" w:hanging="567"/>
        <w:rPr>
          <w:sz w:val="20"/>
          <w:szCs w:val="20"/>
        </w:rPr>
      </w:pPr>
      <w:bookmarkStart w:id="10" w:name="_Ref206166165"/>
      <w:r w:rsidRPr="00EF563B">
        <w:rPr>
          <w:sz w:val="20"/>
          <w:szCs w:val="20"/>
        </w:rPr>
        <w:t>3GPP TR 38.811 V1</w:t>
      </w:r>
      <w:r>
        <w:rPr>
          <w:sz w:val="20"/>
          <w:szCs w:val="20"/>
        </w:rPr>
        <w:t>5</w:t>
      </w:r>
      <w:r w:rsidRPr="00EF563B">
        <w:rPr>
          <w:sz w:val="20"/>
          <w:szCs w:val="20"/>
        </w:rPr>
        <w:t>.</w:t>
      </w:r>
      <w:r>
        <w:rPr>
          <w:sz w:val="20"/>
          <w:szCs w:val="20"/>
        </w:rPr>
        <w:t>4</w:t>
      </w:r>
      <w:r w:rsidRPr="00EF563B">
        <w:rPr>
          <w:sz w:val="20"/>
          <w:szCs w:val="20"/>
        </w:rPr>
        <w:t>.0 (202</w:t>
      </w:r>
      <w:r>
        <w:rPr>
          <w:sz w:val="20"/>
          <w:szCs w:val="20"/>
        </w:rPr>
        <w:t>0</w:t>
      </w:r>
      <w:r w:rsidRPr="00EF563B">
        <w:rPr>
          <w:sz w:val="20"/>
          <w:szCs w:val="20"/>
        </w:rPr>
        <w:t>-</w:t>
      </w:r>
      <w:r>
        <w:rPr>
          <w:sz w:val="20"/>
          <w:szCs w:val="20"/>
        </w:rPr>
        <w:t>09</w:t>
      </w:r>
      <w:r w:rsidRPr="00EF563B">
        <w:rPr>
          <w:sz w:val="20"/>
          <w:szCs w:val="20"/>
        </w:rPr>
        <w:t>), Study on New Radio (NR) to support non-terrestrial networks (Release 15)</w:t>
      </w:r>
      <w:bookmarkEnd w:id="10"/>
    </w:p>
    <w:p w14:paraId="6A4C38B5" w14:textId="0B180A9B" w:rsidR="007C1BFE" w:rsidRPr="00C359C7" w:rsidRDefault="00347EA4" w:rsidP="00C359C7">
      <w:pPr>
        <w:pStyle w:val="af7"/>
        <w:numPr>
          <w:ilvl w:val="0"/>
          <w:numId w:val="6"/>
        </w:numPr>
        <w:ind w:left="567" w:hanging="567"/>
        <w:rPr>
          <w:sz w:val="20"/>
          <w:szCs w:val="20"/>
        </w:rPr>
      </w:pPr>
      <w:bookmarkStart w:id="11" w:name="_Ref206157550"/>
      <w:r w:rsidRPr="00347EA4">
        <w:rPr>
          <w:sz w:val="20"/>
          <w:szCs w:val="20"/>
        </w:rPr>
        <w:t>3GPP TR 38.802 V14.2.0 (2017-09)</w:t>
      </w:r>
      <w:r>
        <w:rPr>
          <w:sz w:val="20"/>
          <w:szCs w:val="20"/>
        </w:rPr>
        <w:t xml:space="preserve">, </w:t>
      </w:r>
      <w:r w:rsidRPr="00347EA4">
        <w:rPr>
          <w:sz w:val="20"/>
          <w:szCs w:val="20"/>
        </w:rPr>
        <w:t>Study on New Radio Access Technology</w:t>
      </w:r>
      <w:r w:rsidR="002755D2">
        <w:rPr>
          <w:sz w:val="20"/>
          <w:szCs w:val="20"/>
        </w:rPr>
        <w:t xml:space="preserve"> -</w:t>
      </w:r>
      <w:r>
        <w:rPr>
          <w:sz w:val="20"/>
          <w:szCs w:val="20"/>
        </w:rPr>
        <w:t xml:space="preserve"> </w:t>
      </w:r>
      <w:r w:rsidRPr="00347EA4">
        <w:rPr>
          <w:sz w:val="20"/>
          <w:szCs w:val="20"/>
        </w:rPr>
        <w:t>Physical Layer Aspects (Release 14)</w:t>
      </w:r>
      <w:bookmarkEnd w:id="11"/>
    </w:p>
    <w:p w14:paraId="4DA69B54" w14:textId="55EADD79" w:rsidR="00D54F1F" w:rsidRDefault="00D54F1F" w:rsidP="00347EA4">
      <w:pPr>
        <w:pStyle w:val="af7"/>
        <w:numPr>
          <w:ilvl w:val="0"/>
          <w:numId w:val="6"/>
        </w:numPr>
        <w:ind w:left="567" w:hanging="567"/>
        <w:rPr>
          <w:sz w:val="20"/>
          <w:szCs w:val="20"/>
        </w:rPr>
      </w:pPr>
      <w:bookmarkStart w:id="12" w:name="_Ref206152416"/>
      <w:r w:rsidRPr="00D54F1F">
        <w:rPr>
          <w:sz w:val="20"/>
          <w:szCs w:val="20"/>
        </w:rPr>
        <w:t>R1-070674</w:t>
      </w:r>
      <w:r>
        <w:rPr>
          <w:sz w:val="20"/>
          <w:szCs w:val="20"/>
        </w:rPr>
        <w:t xml:space="preserve">, </w:t>
      </w:r>
      <w:r w:rsidR="00B64B39" w:rsidRPr="00B64B39">
        <w:rPr>
          <w:sz w:val="20"/>
          <w:szCs w:val="20"/>
        </w:rPr>
        <w:t>LTE physical layer framework for performance verification</w:t>
      </w:r>
      <w:bookmarkEnd w:id="12"/>
    </w:p>
    <w:p w14:paraId="1A13CCA8" w14:textId="52A25E36" w:rsidR="00D54F1F" w:rsidRPr="00B64B39" w:rsidRDefault="00B64B39" w:rsidP="00B64B39">
      <w:pPr>
        <w:pStyle w:val="af7"/>
        <w:numPr>
          <w:ilvl w:val="0"/>
          <w:numId w:val="6"/>
        </w:numPr>
        <w:ind w:left="567" w:hanging="567"/>
        <w:rPr>
          <w:sz w:val="20"/>
          <w:szCs w:val="20"/>
        </w:rPr>
      </w:pPr>
      <w:bookmarkStart w:id="13" w:name="_Ref206152670"/>
      <w:r w:rsidRPr="00B64B39">
        <w:rPr>
          <w:sz w:val="20"/>
          <w:szCs w:val="20"/>
        </w:rPr>
        <w:t>3GPP TR 38.838 V17.0.0 (2021-12)</w:t>
      </w:r>
      <w:r>
        <w:rPr>
          <w:sz w:val="20"/>
          <w:szCs w:val="20"/>
        </w:rPr>
        <w:t xml:space="preserve">, </w:t>
      </w:r>
      <w:r w:rsidRPr="00B64B39">
        <w:rPr>
          <w:sz w:val="20"/>
          <w:szCs w:val="20"/>
        </w:rPr>
        <w:t>Study on XR (Extended Reality) Evaluations for NR (Release 17)</w:t>
      </w:r>
      <w:bookmarkEnd w:id="13"/>
    </w:p>
    <w:p w14:paraId="75207B99" w14:textId="77777777" w:rsidR="001B7E5A" w:rsidRPr="00813A55" w:rsidRDefault="001B7E5A" w:rsidP="001B7E5A">
      <w:pPr>
        <w:pStyle w:val="af7"/>
        <w:ind w:left="567"/>
        <w:rPr>
          <w:sz w:val="20"/>
        </w:rPr>
      </w:pPr>
    </w:p>
    <w:sectPr w:rsidR="001B7E5A" w:rsidRPr="00813A55" w:rsidSect="00B97EEF">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5CC1" w14:textId="77777777" w:rsidR="0001155A" w:rsidRDefault="0001155A">
      <w:r>
        <w:separator/>
      </w:r>
    </w:p>
  </w:endnote>
  <w:endnote w:type="continuationSeparator" w:id="0">
    <w:p w14:paraId="09709B59" w14:textId="77777777" w:rsidR="0001155A" w:rsidRDefault="0001155A">
      <w:r>
        <w:continuationSeparator/>
      </w:r>
    </w:p>
  </w:endnote>
  <w:endnote w:type="continuationNotice" w:id="1">
    <w:p w14:paraId="0228EADE" w14:textId="77777777" w:rsidR="0001155A" w:rsidRDefault="00011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s²Ó©úÅé"/>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BB694" w14:textId="77777777" w:rsidR="0001155A" w:rsidRDefault="0001155A">
      <w:r>
        <w:separator/>
      </w:r>
    </w:p>
  </w:footnote>
  <w:footnote w:type="continuationSeparator" w:id="0">
    <w:p w14:paraId="5BDEEDEC" w14:textId="77777777" w:rsidR="0001155A" w:rsidRDefault="0001155A">
      <w:r>
        <w:continuationSeparator/>
      </w:r>
    </w:p>
  </w:footnote>
  <w:footnote w:type="continuationNotice" w:id="1">
    <w:p w14:paraId="2E2B0511" w14:textId="77777777" w:rsidR="0001155A" w:rsidRDefault="000115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75A613B"/>
    <w:multiLevelType w:val="hybridMultilevel"/>
    <w:tmpl w:val="6788271A"/>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E1F1868"/>
    <w:multiLevelType w:val="multilevel"/>
    <w:tmpl w:val="7CB6E448"/>
    <w:lvl w:ilvl="0">
      <w:start w:val="1"/>
      <w:numFmt w:val="decimal"/>
      <w:pStyle w:val="1"/>
      <w:lvlText w:val="%1"/>
      <w:lvlJc w:val="left"/>
      <w:pPr>
        <w:ind w:left="432" w:hanging="432"/>
      </w:pPr>
      <w:rPr>
        <w:rFonts w:hint="eastAsia"/>
      </w:rPr>
    </w:lvl>
    <w:lvl w:ilvl="1">
      <w:start w:val="4"/>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7771CEB"/>
    <w:multiLevelType w:val="hybridMultilevel"/>
    <w:tmpl w:val="2F5E9912"/>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54EDC"/>
    <w:multiLevelType w:val="hybridMultilevel"/>
    <w:tmpl w:val="39409AF6"/>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4DC7E24"/>
    <w:multiLevelType w:val="hybridMultilevel"/>
    <w:tmpl w:val="DB784AF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95D3157"/>
    <w:multiLevelType w:val="hybridMultilevel"/>
    <w:tmpl w:val="99968F0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B484BA8"/>
    <w:multiLevelType w:val="hybridMultilevel"/>
    <w:tmpl w:val="4F140AF4"/>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124585">
    <w:abstractNumId w:val="6"/>
  </w:num>
  <w:num w:numId="2" w16cid:durableId="1559780918">
    <w:abstractNumId w:val="0"/>
  </w:num>
  <w:num w:numId="3" w16cid:durableId="1547567976">
    <w:abstractNumId w:val="4"/>
  </w:num>
  <w:num w:numId="4" w16cid:durableId="2032026279">
    <w:abstractNumId w:val="1"/>
  </w:num>
  <w:num w:numId="5" w16cid:durableId="633675654">
    <w:abstractNumId w:val="3"/>
  </w:num>
  <w:num w:numId="6" w16cid:durableId="1836920731">
    <w:abstractNumId w:val="11"/>
  </w:num>
  <w:num w:numId="7" w16cid:durableId="1004555046">
    <w:abstractNumId w:val="8"/>
  </w:num>
  <w:num w:numId="8" w16cid:durableId="1480075248">
    <w:abstractNumId w:val="9"/>
  </w:num>
  <w:num w:numId="9" w16cid:durableId="1765958970">
    <w:abstractNumId w:val="2"/>
  </w:num>
  <w:num w:numId="10" w16cid:durableId="1117331569">
    <w:abstractNumId w:val="7"/>
  </w:num>
  <w:num w:numId="11" w16cid:durableId="391923991">
    <w:abstractNumId w:val="10"/>
  </w:num>
  <w:num w:numId="12" w16cid:durableId="1292396668">
    <w:abstractNumId w:val="5"/>
  </w:num>
  <w:num w:numId="13" w16cid:durableId="2046170175">
    <w:abstractNumId w:val="8"/>
  </w:num>
  <w:num w:numId="14" w16cid:durableId="831873369">
    <w:abstractNumId w:val="9"/>
  </w:num>
  <w:num w:numId="15" w16cid:durableId="177662994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zh-CN" w:vendorID="64" w:dllVersion="0"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B2813"/>
    <w:rsid w:val="000001C4"/>
    <w:rsid w:val="00000A20"/>
    <w:rsid w:val="0000159F"/>
    <w:rsid w:val="00003875"/>
    <w:rsid w:val="00003E20"/>
    <w:rsid w:val="00004235"/>
    <w:rsid w:val="00004AC8"/>
    <w:rsid w:val="000053BA"/>
    <w:rsid w:val="00006055"/>
    <w:rsid w:val="000068A1"/>
    <w:rsid w:val="00006AD4"/>
    <w:rsid w:val="00006CB9"/>
    <w:rsid w:val="00006CC9"/>
    <w:rsid w:val="000074C4"/>
    <w:rsid w:val="00007926"/>
    <w:rsid w:val="000079A6"/>
    <w:rsid w:val="000105E5"/>
    <w:rsid w:val="00010E2C"/>
    <w:rsid w:val="0001155A"/>
    <w:rsid w:val="00011BB2"/>
    <w:rsid w:val="00012505"/>
    <w:rsid w:val="00012685"/>
    <w:rsid w:val="00012C4F"/>
    <w:rsid w:val="000131D1"/>
    <w:rsid w:val="00013455"/>
    <w:rsid w:val="000134E3"/>
    <w:rsid w:val="00013632"/>
    <w:rsid w:val="00013F5E"/>
    <w:rsid w:val="0001403F"/>
    <w:rsid w:val="000143AF"/>
    <w:rsid w:val="0001487F"/>
    <w:rsid w:val="00014F35"/>
    <w:rsid w:val="00015F98"/>
    <w:rsid w:val="000166AC"/>
    <w:rsid w:val="00016B53"/>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CDA"/>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591"/>
    <w:rsid w:val="000817E1"/>
    <w:rsid w:val="00081EC2"/>
    <w:rsid w:val="00081F35"/>
    <w:rsid w:val="00082154"/>
    <w:rsid w:val="00083602"/>
    <w:rsid w:val="00083800"/>
    <w:rsid w:val="00084A65"/>
    <w:rsid w:val="0008559A"/>
    <w:rsid w:val="00085A2D"/>
    <w:rsid w:val="000877DA"/>
    <w:rsid w:val="000902C2"/>
    <w:rsid w:val="00090989"/>
    <w:rsid w:val="00091A92"/>
    <w:rsid w:val="00093828"/>
    <w:rsid w:val="00093C49"/>
    <w:rsid w:val="00094389"/>
    <w:rsid w:val="00095A08"/>
    <w:rsid w:val="00095A80"/>
    <w:rsid w:val="00095BA4"/>
    <w:rsid w:val="0009607C"/>
    <w:rsid w:val="000973E1"/>
    <w:rsid w:val="00097700"/>
    <w:rsid w:val="000A1402"/>
    <w:rsid w:val="000A20BA"/>
    <w:rsid w:val="000A245A"/>
    <w:rsid w:val="000A262C"/>
    <w:rsid w:val="000A26B5"/>
    <w:rsid w:val="000A28A1"/>
    <w:rsid w:val="000A3C8D"/>
    <w:rsid w:val="000A3DFE"/>
    <w:rsid w:val="000A40EC"/>
    <w:rsid w:val="000A4EF9"/>
    <w:rsid w:val="000A53E9"/>
    <w:rsid w:val="000A54EE"/>
    <w:rsid w:val="000A65AD"/>
    <w:rsid w:val="000A6A23"/>
    <w:rsid w:val="000A6FD9"/>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731"/>
    <w:rsid w:val="000C0F3D"/>
    <w:rsid w:val="000C1D59"/>
    <w:rsid w:val="000C2B09"/>
    <w:rsid w:val="000C30CF"/>
    <w:rsid w:val="000C4D0C"/>
    <w:rsid w:val="000C501D"/>
    <w:rsid w:val="000C50AC"/>
    <w:rsid w:val="000C5348"/>
    <w:rsid w:val="000C5B5B"/>
    <w:rsid w:val="000C5CBA"/>
    <w:rsid w:val="000C686C"/>
    <w:rsid w:val="000C6D2B"/>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4E03"/>
    <w:rsid w:val="000D584F"/>
    <w:rsid w:val="000D598D"/>
    <w:rsid w:val="000D674E"/>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1B3"/>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EBF"/>
    <w:rsid w:val="00113196"/>
    <w:rsid w:val="0011339F"/>
    <w:rsid w:val="00113B8F"/>
    <w:rsid w:val="00113EC8"/>
    <w:rsid w:val="00114E96"/>
    <w:rsid w:val="00115278"/>
    <w:rsid w:val="001152C7"/>
    <w:rsid w:val="00115C88"/>
    <w:rsid w:val="0011644A"/>
    <w:rsid w:val="00117218"/>
    <w:rsid w:val="00117332"/>
    <w:rsid w:val="0011784B"/>
    <w:rsid w:val="001203E9"/>
    <w:rsid w:val="001204DD"/>
    <w:rsid w:val="00122839"/>
    <w:rsid w:val="00122FA0"/>
    <w:rsid w:val="00123525"/>
    <w:rsid w:val="001237AC"/>
    <w:rsid w:val="00123F46"/>
    <w:rsid w:val="00124138"/>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5078"/>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57A"/>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EB8"/>
    <w:rsid w:val="00155A77"/>
    <w:rsid w:val="00155BFD"/>
    <w:rsid w:val="00156229"/>
    <w:rsid w:val="00156ABA"/>
    <w:rsid w:val="00157390"/>
    <w:rsid w:val="00160998"/>
    <w:rsid w:val="00160CD6"/>
    <w:rsid w:val="00160F5F"/>
    <w:rsid w:val="001613B1"/>
    <w:rsid w:val="001616C1"/>
    <w:rsid w:val="00162308"/>
    <w:rsid w:val="0016316A"/>
    <w:rsid w:val="00163539"/>
    <w:rsid w:val="0016381F"/>
    <w:rsid w:val="00163CBF"/>
    <w:rsid w:val="00163D1D"/>
    <w:rsid w:val="00164171"/>
    <w:rsid w:val="00164E58"/>
    <w:rsid w:val="00165033"/>
    <w:rsid w:val="00165926"/>
    <w:rsid w:val="00166452"/>
    <w:rsid w:val="001665EB"/>
    <w:rsid w:val="00166D4C"/>
    <w:rsid w:val="001670EA"/>
    <w:rsid w:val="001674A0"/>
    <w:rsid w:val="00170A50"/>
    <w:rsid w:val="00171766"/>
    <w:rsid w:val="001732F1"/>
    <w:rsid w:val="001737BD"/>
    <w:rsid w:val="001741BB"/>
    <w:rsid w:val="00174FFD"/>
    <w:rsid w:val="001759CA"/>
    <w:rsid w:val="001767E2"/>
    <w:rsid w:val="0017726A"/>
    <w:rsid w:val="00177DD3"/>
    <w:rsid w:val="00180278"/>
    <w:rsid w:val="001807F2"/>
    <w:rsid w:val="00181161"/>
    <w:rsid w:val="0018157F"/>
    <w:rsid w:val="001818A7"/>
    <w:rsid w:val="00182647"/>
    <w:rsid w:val="00182725"/>
    <w:rsid w:val="001829C8"/>
    <w:rsid w:val="00183493"/>
    <w:rsid w:val="00184089"/>
    <w:rsid w:val="00184239"/>
    <w:rsid w:val="00185732"/>
    <w:rsid w:val="00186904"/>
    <w:rsid w:val="00186B0A"/>
    <w:rsid w:val="00187614"/>
    <w:rsid w:val="001905BD"/>
    <w:rsid w:val="00190785"/>
    <w:rsid w:val="00191E79"/>
    <w:rsid w:val="00192FE6"/>
    <w:rsid w:val="0019339D"/>
    <w:rsid w:val="0019360B"/>
    <w:rsid w:val="00193986"/>
    <w:rsid w:val="00193B08"/>
    <w:rsid w:val="0019430C"/>
    <w:rsid w:val="00194570"/>
    <w:rsid w:val="00194AAE"/>
    <w:rsid w:val="00196BF4"/>
    <w:rsid w:val="001972DA"/>
    <w:rsid w:val="001976AA"/>
    <w:rsid w:val="001A02F6"/>
    <w:rsid w:val="001A15C6"/>
    <w:rsid w:val="001A274A"/>
    <w:rsid w:val="001A3EF7"/>
    <w:rsid w:val="001A4741"/>
    <w:rsid w:val="001A5510"/>
    <w:rsid w:val="001A5C7B"/>
    <w:rsid w:val="001A5E19"/>
    <w:rsid w:val="001A63D8"/>
    <w:rsid w:val="001A7AC5"/>
    <w:rsid w:val="001B001E"/>
    <w:rsid w:val="001B01FA"/>
    <w:rsid w:val="001B0832"/>
    <w:rsid w:val="001B1051"/>
    <w:rsid w:val="001B18A7"/>
    <w:rsid w:val="001B26E6"/>
    <w:rsid w:val="001B2762"/>
    <w:rsid w:val="001B36FC"/>
    <w:rsid w:val="001B38EE"/>
    <w:rsid w:val="001B41ED"/>
    <w:rsid w:val="001B4607"/>
    <w:rsid w:val="001B7488"/>
    <w:rsid w:val="001B7E0C"/>
    <w:rsid w:val="001B7E5A"/>
    <w:rsid w:val="001C0674"/>
    <w:rsid w:val="001C0945"/>
    <w:rsid w:val="001C1405"/>
    <w:rsid w:val="001C1B93"/>
    <w:rsid w:val="001C226F"/>
    <w:rsid w:val="001C5296"/>
    <w:rsid w:val="001C5FC9"/>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90A"/>
    <w:rsid w:val="001F65B0"/>
    <w:rsid w:val="001F67AA"/>
    <w:rsid w:val="001F6AFD"/>
    <w:rsid w:val="001F738D"/>
    <w:rsid w:val="001F7599"/>
    <w:rsid w:val="00200783"/>
    <w:rsid w:val="0020092B"/>
    <w:rsid w:val="0020148F"/>
    <w:rsid w:val="002028B2"/>
    <w:rsid w:val="00202B8C"/>
    <w:rsid w:val="0020333E"/>
    <w:rsid w:val="002041D0"/>
    <w:rsid w:val="0020442D"/>
    <w:rsid w:val="0020490C"/>
    <w:rsid w:val="0020496E"/>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519"/>
    <w:rsid w:val="0021224B"/>
    <w:rsid w:val="00212950"/>
    <w:rsid w:val="00212FB8"/>
    <w:rsid w:val="00213709"/>
    <w:rsid w:val="002141DD"/>
    <w:rsid w:val="002144FD"/>
    <w:rsid w:val="002149AF"/>
    <w:rsid w:val="00214A86"/>
    <w:rsid w:val="0021587C"/>
    <w:rsid w:val="00215AAA"/>
    <w:rsid w:val="0021683C"/>
    <w:rsid w:val="00216F5F"/>
    <w:rsid w:val="00220615"/>
    <w:rsid w:val="00221546"/>
    <w:rsid w:val="00221985"/>
    <w:rsid w:val="00221EC5"/>
    <w:rsid w:val="00222A7A"/>
    <w:rsid w:val="00222AA3"/>
    <w:rsid w:val="00222B05"/>
    <w:rsid w:val="0022336E"/>
    <w:rsid w:val="002243C3"/>
    <w:rsid w:val="00224A2C"/>
    <w:rsid w:val="00225217"/>
    <w:rsid w:val="002256D9"/>
    <w:rsid w:val="00226577"/>
    <w:rsid w:val="0022687C"/>
    <w:rsid w:val="002268BA"/>
    <w:rsid w:val="00226FF6"/>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A67"/>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5F88"/>
    <w:rsid w:val="002667A8"/>
    <w:rsid w:val="00267587"/>
    <w:rsid w:val="002675C8"/>
    <w:rsid w:val="00267760"/>
    <w:rsid w:val="002679D5"/>
    <w:rsid w:val="00267A6E"/>
    <w:rsid w:val="00270E50"/>
    <w:rsid w:val="00271589"/>
    <w:rsid w:val="00273177"/>
    <w:rsid w:val="002735AC"/>
    <w:rsid w:val="0027455B"/>
    <w:rsid w:val="00275074"/>
    <w:rsid w:val="002755D2"/>
    <w:rsid w:val="002763E9"/>
    <w:rsid w:val="00276736"/>
    <w:rsid w:val="00276F4E"/>
    <w:rsid w:val="00277450"/>
    <w:rsid w:val="0027773D"/>
    <w:rsid w:val="002778BD"/>
    <w:rsid w:val="002809C7"/>
    <w:rsid w:val="00280D97"/>
    <w:rsid w:val="002815FA"/>
    <w:rsid w:val="002824C2"/>
    <w:rsid w:val="00284E32"/>
    <w:rsid w:val="00285137"/>
    <w:rsid w:val="002851EB"/>
    <w:rsid w:val="00285510"/>
    <w:rsid w:val="00285BD1"/>
    <w:rsid w:val="00285DE2"/>
    <w:rsid w:val="00285F93"/>
    <w:rsid w:val="0028616D"/>
    <w:rsid w:val="002868D4"/>
    <w:rsid w:val="00286965"/>
    <w:rsid w:val="00287A7F"/>
    <w:rsid w:val="002900D0"/>
    <w:rsid w:val="00290F74"/>
    <w:rsid w:val="0029136E"/>
    <w:rsid w:val="002917EC"/>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3DEF"/>
    <w:rsid w:val="002A3ED8"/>
    <w:rsid w:val="002A5675"/>
    <w:rsid w:val="002A607D"/>
    <w:rsid w:val="002B132E"/>
    <w:rsid w:val="002B1499"/>
    <w:rsid w:val="002B2806"/>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537"/>
    <w:rsid w:val="002E1D74"/>
    <w:rsid w:val="002E2943"/>
    <w:rsid w:val="002E2CCA"/>
    <w:rsid w:val="002E2CF1"/>
    <w:rsid w:val="002E34AF"/>
    <w:rsid w:val="002E3D6E"/>
    <w:rsid w:val="002E464A"/>
    <w:rsid w:val="002E4AAC"/>
    <w:rsid w:val="002E53DE"/>
    <w:rsid w:val="002E563B"/>
    <w:rsid w:val="002E62D2"/>
    <w:rsid w:val="002E6E0D"/>
    <w:rsid w:val="002E734F"/>
    <w:rsid w:val="002E74AF"/>
    <w:rsid w:val="002E758C"/>
    <w:rsid w:val="002F03AA"/>
    <w:rsid w:val="002F0ACD"/>
    <w:rsid w:val="002F1038"/>
    <w:rsid w:val="002F22AD"/>
    <w:rsid w:val="002F22FF"/>
    <w:rsid w:val="002F2D8F"/>
    <w:rsid w:val="002F3057"/>
    <w:rsid w:val="002F346B"/>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4B"/>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4730"/>
    <w:rsid w:val="003251B4"/>
    <w:rsid w:val="00325D7A"/>
    <w:rsid w:val="00326145"/>
    <w:rsid w:val="003262F7"/>
    <w:rsid w:val="00327163"/>
    <w:rsid w:val="00327305"/>
    <w:rsid w:val="00327531"/>
    <w:rsid w:val="00330187"/>
    <w:rsid w:val="00330477"/>
    <w:rsid w:val="00331083"/>
    <w:rsid w:val="00331C77"/>
    <w:rsid w:val="00331C7F"/>
    <w:rsid w:val="00331DB6"/>
    <w:rsid w:val="00331F8A"/>
    <w:rsid w:val="00331F96"/>
    <w:rsid w:val="00332B55"/>
    <w:rsid w:val="003336B9"/>
    <w:rsid w:val="0033388B"/>
    <w:rsid w:val="00333AAA"/>
    <w:rsid w:val="0033476C"/>
    <w:rsid w:val="00335058"/>
    <w:rsid w:val="00335071"/>
    <w:rsid w:val="00335EA8"/>
    <w:rsid w:val="003363DD"/>
    <w:rsid w:val="0033647C"/>
    <w:rsid w:val="00337810"/>
    <w:rsid w:val="00340361"/>
    <w:rsid w:val="00340795"/>
    <w:rsid w:val="0034111C"/>
    <w:rsid w:val="00341947"/>
    <w:rsid w:val="00341E60"/>
    <w:rsid w:val="00341F6A"/>
    <w:rsid w:val="0034217F"/>
    <w:rsid w:val="0034290D"/>
    <w:rsid w:val="00342AD2"/>
    <w:rsid w:val="003430F8"/>
    <w:rsid w:val="00343954"/>
    <w:rsid w:val="00344BCA"/>
    <w:rsid w:val="00345405"/>
    <w:rsid w:val="00345894"/>
    <w:rsid w:val="00345DDD"/>
    <w:rsid w:val="00346925"/>
    <w:rsid w:val="00346FED"/>
    <w:rsid w:val="00347AC4"/>
    <w:rsid w:val="00347EA4"/>
    <w:rsid w:val="003501B6"/>
    <w:rsid w:val="00351E01"/>
    <w:rsid w:val="00352968"/>
    <w:rsid w:val="0035298B"/>
    <w:rsid w:val="00352D21"/>
    <w:rsid w:val="0035443D"/>
    <w:rsid w:val="00354AA2"/>
    <w:rsid w:val="00354FEE"/>
    <w:rsid w:val="0035591A"/>
    <w:rsid w:val="00356048"/>
    <w:rsid w:val="00356275"/>
    <w:rsid w:val="00356C0B"/>
    <w:rsid w:val="00357760"/>
    <w:rsid w:val="003577C9"/>
    <w:rsid w:val="00357B9C"/>
    <w:rsid w:val="00357D49"/>
    <w:rsid w:val="00361412"/>
    <w:rsid w:val="003615CA"/>
    <w:rsid w:val="00362BEC"/>
    <w:rsid w:val="00362DD7"/>
    <w:rsid w:val="00362F59"/>
    <w:rsid w:val="00363849"/>
    <w:rsid w:val="00363B2C"/>
    <w:rsid w:val="003642A6"/>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27"/>
    <w:rsid w:val="00385462"/>
    <w:rsid w:val="00385A08"/>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966"/>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628"/>
    <w:rsid w:val="003D286B"/>
    <w:rsid w:val="003D2908"/>
    <w:rsid w:val="003D2938"/>
    <w:rsid w:val="003D3128"/>
    <w:rsid w:val="003D35DC"/>
    <w:rsid w:val="003D39F2"/>
    <w:rsid w:val="003D3FBA"/>
    <w:rsid w:val="003D402B"/>
    <w:rsid w:val="003D42D2"/>
    <w:rsid w:val="003D479A"/>
    <w:rsid w:val="003D4BF8"/>
    <w:rsid w:val="003D4F42"/>
    <w:rsid w:val="003D52F1"/>
    <w:rsid w:val="003D54B0"/>
    <w:rsid w:val="003D5E0E"/>
    <w:rsid w:val="003D764F"/>
    <w:rsid w:val="003D76EF"/>
    <w:rsid w:val="003E0042"/>
    <w:rsid w:val="003E0392"/>
    <w:rsid w:val="003E0667"/>
    <w:rsid w:val="003E0BCE"/>
    <w:rsid w:val="003E0DF3"/>
    <w:rsid w:val="003E13E0"/>
    <w:rsid w:val="003E1660"/>
    <w:rsid w:val="003E1CD1"/>
    <w:rsid w:val="003E2A2D"/>
    <w:rsid w:val="003E2C7F"/>
    <w:rsid w:val="003E32D2"/>
    <w:rsid w:val="003E47D4"/>
    <w:rsid w:val="003E50B9"/>
    <w:rsid w:val="003E5DAC"/>
    <w:rsid w:val="003E64A9"/>
    <w:rsid w:val="003E7905"/>
    <w:rsid w:val="003E7E14"/>
    <w:rsid w:val="003F0336"/>
    <w:rsid w:val="003F3FCC"/>
    <w:rsid w:val="003F4AE9"/>
    <w:rsid w:val="003F5301"/>
    <w:rsid w:val="003F5547"/>
    <w:rsid w:val="003F5C40"/>
    <w:rsid w:val="003F621F"/>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D2C"/>
    <w:rsid w:val="00426988"/>
    <w:rsid w:val="004269C3"/>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4F2B"/>
    <w:rsid w:val="004373AD"/>
    <w:rsid w:val="00440FED"/>
    <w:rsid w:val="00441B92"/>
    <w:rsid w:val="004429EF"/>
    <w:rsid w:val="00443A9F"/>
    <w:rsid w:val="0044474B"/>
    <w:rsid w:val="0044511F"/>
    <w:rsid w:val="00445FF7"/>
    <w:rsid w:val="004465BA"/>
    <w:rsid w:val="00446ECB"/>
    <w:rsid w:val="0044729F"/>
    <w:rsid w:val="004508A8"/>
    <w:rsid w:val="00451BAE"/>
    <w:rsid w:val="00452878"/>
    <w:rsid w:val="00452CA7"/>
    <w:rsid w:val="00453341"/>
    <w:rsid w:val="00454193"/>
    <w:rsid w:val="0045446A"/>
    <w:rsid w:val="004545C6"/>
    <w:rsid w:val="00454A5F"/>
    <w:rsid w:val="00454DCA"/>
    <w:rsid w:val="00454E26"/>
    <w:rsid w:val="00456544"/>
    <w:rsid w:val="00456649"/>
    <w:rsid w:val="004567B7"/>
    <w:rsid w:val="004567DC"/>
    <w:rsid w:val="00456856"/>
    <w:rsid w:val="00456949"/>
    <w:rsid w:val="004571EF"/>
    <w:rsid w:val="0046047A"/>
    <w:rsid w:val="00460B63"/>
    <w:rsid w:val="00461210"/>
    <w:rsid w:val="00461700"/>
    <w:rsid w:val="00461AAC"/>
    <w:rsid w:val="00461B0B"/>
    <w:rsid w:val="00461FE8"/>
    <w:rsid w:val="00462490"/>
    <w:rsid w:val="00462AC9"/>
    <w:rsid w:val="00463DC3"/>
    <w:rsid w:val="00465299"/>
    <w:rsid w:val="004658FD"/>
    <w:rsid w:val="00466A0F"/>
    <w:rsid w:val="00467018"/>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BD"/>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396"/>
    <w:rsid w:val="00485B23"/>
    <w:rsid w:val="00485B50"/>
    <w:rsid w:val="00486C7A"/>
    <w:rsid w:val="004874E4"/>
    <w:rsid w:val="0049070D"/>
    <w:rsid w:val="00490A39"/>
    <w:rsid w:val="00490BDA"/>
    <w:rsid w:val="00490E07"/>
    <w:rsid w:val="00490E82"/>
    <w:rsid w:val="00491BE4"/>
    <w:rsid w:val="00491DB2"/>
    <w:rsid w:val="00492877"/>
    <w:rsid w:val="00492925"/>
    <w:rsid w:val="004948F0"/>
    <w:rsid w:val="00495A5D"/>
    <w:rsid w:val="00495BA6"/>
    <w:rsid w:val="00496DC2"/>
    <w:rsid w:val="00496E75"/>
    <w:rsid w:val="00497426"/>
    <w:rsid w:val="004A014C"/>
    <w:rsid w:val="004A052A"/>
    <w:rsid w:val="004A0AA8"/>
    <w:rsid w:val="004A1444"/>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3F9"/>
    <w:rsid w:val="004C5725"/>
    <w:rsid w:val="004C5F7C"/>
    <w:rsid w:val="004C6DA5"/>
    <w:rsid w:val="004C795A"/>
    <w:rsid w:val="004C7A19"/>
    <w:rsid w:val="004C7F93"/>
    <w:rsid w:val="004D1111"/>
    <w:rsid w:val="004D1572"/>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3F7D"/>
    <w:rsid w:val="004E582A"/>
    <w:rsid w:val="004E5DE1"/>
    <w:rsid w:val="004E7082"/>
    <w:rsid w:val="004E784B"/>
    <w:rsid w:val="004F0224"/>
    <w:rsid w:val="004F0DB4"/>
    <w:rsid w:val="004F0E04"/>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3E0A"/>
    <w:rsid w:val="00504311"/>
    <w:rsid w:val="0050485C"/>
    <w:rsid w:val="00504AC6"/>
    <w:rsid w:val="00504D75"/>
    <w:rsid w:val="00505D51"/>
    <w:rsid w:val="00506AE9"/>
    <w:rsid w:val="00507952"/>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69D"/>
    <w:rsid w:val="0053281C"/>
    <w:rsid w:val="00532AD0"/>
    <w:rsid w:val="0053311D"/>
    <w:rsid w:val="00533B93"/>
    <w:rsid w:val="005340C9"/>
    <w:rsid w:val="0053458C"/>
    <w:rsid w:val="00535113"/>
    <w:rsid w:val="00536698"/>
    <w:rsid w:val="005375FE"/>
    <w:rsid w:val="00537639"/>
    <w:rsid w:val="00540AA4"/>
    <w:rsid w:val="00540BFC"/>
    <w:rsid w:val="0054195A"/>
    <w:rsid w:val="005420DE"/>
    <w:rsid w:val="00542249"/>
    <w:rsid w:val="00542321"/>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0F35"/>
    <w:rsid w:val="005511FB"/>
    <w:rsid w:val="005512AB"/>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409"/>
    <w:rsid w:val="005578DF"/>
    <w:rsid w:val="005604F1"/>
    <w:rsid w:val="005606A4"/>
    <w:rsid w:val="005607B8"/>
    <w:rsid w:val="00560CF5"/>
    <w:rsid w:val="00561184"/>
    <w:rsid w:val="00561289"/>
    <w:rsid w:val="0056272D"/>
    <w:rsid w:val="00562BAB"/>
    <w:rsid w:val="00563047"/>
    <w:rsid w:val="0056308E"/>
    <w:rsid w:val="005638C1"/>
    <w:rsid w:val="00563B2B"/>
    <w:rsid w:val="00563F16"/>
    <w:rsid w:val="0056415C"/>
    <w:rsid w:val="005649BF"/>
    <w:rsid w:val="005650ED"/>
    <w:rsid w:val="00565869"/>
    <w:rsid w:val="0056634B"/>
    <w:rsid w:val="00567415"/>
    <w:rsid w:val="00567610"/>
    <w:rsid w:val="00570D9F"/>
    <w:rsid w:val="0057185C"/>
    <w:rsid w:val="00571CA8"/>
    <w:rsid w:val="00572947"/>
    <w:rsid w:val="00573138"/>
    <w:rsid w:val="005734A7"/>
    <w:rsid w:val="005746C4"/>
    <w:rsid w:val="00574B50"/>
    <w:rsid w:val="005754EB"/>
    <w:rsid w:val="005766E3"/>
    <w:rsid w:val="0057730C"/>
    <w:rsid w:val="00577835"/>
    <w:rsid w:val="00577E72"/>
    <w:rsid w:val="00580793"/>
    <w:rsid w:val="00580C8B"/>
    <w:rsid w:val="00581470"/>
    <w:rsid w:val="0058165D"/>
    <w:rsid w:val="00581B62"/>
    <w:rsid w:val="00581BAD"/>
    <w:rsid w:val="00581D62"/>
    <w:rsid w:val="00582087"/>
    <w:rsid w:val="00582F21"/>
    <w:rsid w:val="005831DD"/>
    <w:rsid w:val="00584320"/>
    <w:rsid w:val="00584CB8"/>
    <w:rsid w:val="00584EB5"/>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91D"/>
    <w:rsid w:val="00596BBA"/>
    <w:rsid w:val="00596D35"/>
    <w:rsid w:val="00597386"/>
    <w:rsid w:val="005975C4"/>
    <w:rsid w:val="00597ED8"/>
    <w:rsid w:val="005A0F92"/>
    <w:rsid w:val="005A17AE"/>
    <w:rsid w:val="005A2B20"/>
    <w:rsid w:val="005A34D5"/>
    <w:rsid w:val="005A3943"/>
    <w:rsid w:val="005A41A1"/>
    <w:rsid w:val="005A4904"/>
    <w:rsid w:val="005A515A"/>
    <w:rsid w:val="005A69DA"/>
    <w:rsid w:val="005A6A86"/>
    <w:rsid w:val="005A704D"/>
    <w:rsid w:val="005A7F49"/>
    <w:rsid w:val="005B006D"/>
    <w:rsid w:val="005B20D8"/>
    <w:rsid w:val="005B26D7"/>
    <w:rsid w:val="005B3689"/>
    <w:rsid w:val="005B3C6D"/>
    <w:rsid w:val="005B4045"/>
    <w:rsid w:val="005B4457"/>
    <w:rsid w:val="005B590A"/>
    <w:rsid w:val="005B5A34"/>
    <w:rsid w:val="005B609E"/>
    <w:rsid w:val="005B6DF6"/>
    <w:rsid w:val="005B713F"/>
    <w:rsid w:val="005B74E2"/>
    <w:rsid w:val="005B7B7D"/>
    <w:rsid w:val="005C1299"/>
    <w:rsid w:val="005C1948"/>
    <w:rsid w:val="005C22F9"/>
    <w:rsid w:val="005C263C"/>
    <w:rsid w:val="005C2679"/>
    <w:rsid w:val="005C298C"/>
    <w:rsid w:val="005C3DC6"/>
    <w:rsid w:val="005C43E2"/>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3936"/>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E2F"/>
    <w:rsid w:val="00645C9F"/>
    <w:rsid w:val="00646305"/>
    <w:rsid w:val="00646864"/>
    <w:rsid w:val="00646A6C"/>
    <w:rsid w:val="00646B94"/>
    <w:rsid w:val="006475E6"/>
    <w:rsid w:val="00647FDD"/>
    <w:rsid w:val="006508B9"/>
    <w:rsid w:val="00650CA1"/>
    <w:rsid w:val="0065143C"/>
    <w:rsid w:val="00651854"/>
    <w:rsid w:val="00652578"/>
    <w:rsid w:val="0065325D"/>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46"/>
    <w:rsid w:val="00674FD4"/>
    <w:rsid w:val="00675292"/>
    <w:rsid w:val="00675CF4"/>
    <w:rsid w:val="006766F1"/>
    <w:rsid w:val="00676883"/>
    <w:rsid w:val="00676A64"/>
    <w:rsid w:val="006778FA"/>
    <w:rsid w:val="00677925"/>
    <w:rsid w:val="006779BF"/>
    <w:rsid w:val="00680129"/>
    <w:rsid w:val="006801DB"/>
    <w:rsid w:val="00680F46"/>
    <w:rsid w:val="006813D2"/>
    <w:rsid w:val="00681FDC"/>
    <w:rsid w:val="006828AE"/>
    <w:rsid w:val="00682B53"/>
    <w:rsid w:val="00682F27"/>
    <w:rsid w:val="006859DB"/>
    <w:rsid w:val="0068615B"/>
    <w:rsid w:val="0068678D"/>
    <w:rsid w:val="006873FA"/>
    <w:rsid w:val="00687488"/>
    <w:rsid w:val="006904ED"/>
    <w:rsid w:val="00690B87"/>
    <w:rsid w:val="00690E2E"/>
    <w:rsid w:val="006915D7"/>
    <w:rsid w:val="00691917"/>
    <w:rsid w:val="00692814"/>
    <w:rsid w:val="0069306E"/>
    <w:rsid w:val="00693294"/>
    <w:rsid w:val="006932E7"/>
    <w:rsid w:val="0069333E"/>
    <w:rsid w:val="00693347"/>
    <w:rsid w:val="0069334C"/>
    <w:rsid w:val="0069423F"/>
    <w:rsid w:val="0069429C"/>
    <w:rsid w:val="006948EF"/>
    <w:rsid w:val="0069537E"/>
    <w:rsid w:val="00695FB8"/>
    <w:rsid w:val="00696D63"/>
    <w:rsid w:val="006A032F"/>
    <w:rsid w:val="006A0D95"/>
    <w:rsid w:val="006A0DD3"/>
    <w:rsid w:val="006A146E"/>
    <w:rsid w:val="006A1BEB"/>
    <w:rsid w:val="006A26DB"/>
    <w:rsid w:val="006A3022"/>
    <w:rsid w:val="006A3EEB"/>
    <w:rsid w:val="006A41AE"/>
    <w:rsid w:val="006A4856"/>
    <w:rsid w:val="006A5474"/>
    <w:rsid w:val="006A564B"/>
    <w:rsid w:val="006A60AC"/>
    <w:rsid w:val="006A63F6"/>
    <w:rsid w:val="006A6859"/>
    <w:rsid w:val="006A7AEE"/>
    <w:rsid w:val="006B0503"/>
    <w:rsid w:val="006B05B5"/>
    <w:rsid w:val="006B0ED9"/>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2A44"/>
    <w:rsid w:val="006C2AB7"/>
    <w:rsid w:val="006C2F3D"/>
    <w:rsid w:val="006C3AB0"/>
    <w:rsid w:val="006C472C"/>
    <w:rsid w:val="006C4FC1"/>
    <w:rsid w:val="006C51A5"/>
    <w:rsid w:val="006C529D"/>
    <w:rsid w:val="006C6798"/>
    <w:rsid w:val="006C6D5B"/>
    <w:rsid w:val="006C6DF7"/>
    <w:rsid w:val="006D0097"/>
    <w:rsid w:val="006D0826"/>
    <w:rsid w:val="006D0C12"/>
    <w:rsid w:val="006D0E6B"/>
    <w:rsid w:val="006D1611"/>
    <w:rsid w:val="006D2146"/>
    <w:rsid w:val="006D4870"/>
    <w:rsid w:val="006D50E2"/>
    <w:rsid w:val="006D52B9"/>
    <w:rsid w:val="006D5995"/>
    <w:rsid w:val="006D632E"/>
    <w:rsid w:val="006D6C9C"/>
    <w:rsid w:val="006D7589"/>
    <w:rsid w:val="006E094A"/>
    <w:rsid w:val="006E12B1"/>
    <w:rsid w:val="006E13D1"/>
    <w:rsid w:val="006E19E4"/>
    <w:rsid w:val="006E3562"/>
    <w:rsid w:val="006E4D0C"/>
    <w:rsid w:val="006E4D1B"/>
    <w:rsid w:val="006E5B78"/>
    <w:rsid w:val="006E5F48"/>
    <w:rsid w:val="006E67BA"/>
    <w:rsid w:val="006E699D"/>
    <w:rsid w:val="006E6A87"/>
    <w:rsid w:val="006E6BA3"/>
    <w:rsid w:val="006E7372"/>
    <w:rsid w:val="006F0515"/>
    <w:rsid w:val="006F0C49"/>
    <w:rsid w:val="006F0E16"/>
    <w:rsid w:val="006F1116"/>
    <w:rsid w:val="006F19D1"/>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5C"/>
    <w:rsid w:val="007042E9"/>
    <w:rsid w:val="00704495"/>
    <w:rsid w:val="007054F4"/>
    <w:rsid w:val="0070618E"/>
    <w:rsid w:val="007078FB"/>
    <w:rsid w:val="007107AB"/>
    <w:rsid w:val="007108D3"/>
    <w:rsid w:val="0071118B"/>
    <w:rsid w:val="00711C66"/>
    <w:rsid w:val="00711E13"/>
    <w:rsid w:val="00712EDA"/>
    <w:rsid w:val="00713286"/>
    <w:rsid w:val="00713340"/>
    <w:rsid w:val="007136D0"/>
    <w:rsid w:val="007155A9"/>
    <w:rsid w:val="007158E1"/>
    <w:rsid w:val="00716AA6"/>
    <w:rsid w:val="0071705B"/>
    <w:rsid w:val="00720505"/>
    <w:rsid w:val="007230ED"/>
    <w:rsid w:val="00723324"/>
    <w:rsid w:val="007236A3"/>
    <w:rsid w:val="007239B6"/>
    <w:rsid w:val="007240B2"/>
    <w:rsid w:val="0072490A"/>
    <w:rsid w:val="00724B64"/>
    <w:rsid w:val="0072517D"/>
    <w:rsid w:val="00725BE7"/>
    <w:rsid w:val="00726878"/>
    <w:rsid w:val="007272D2"/>
    <w:rsid w:val="00730603"/>
    <w:rsid w:val="00730B7C"/>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172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597"/>
    <w:rsid w:val="00757F0B"/>
    <w:rsid w:val="007613D4"/>
    <w:rsid w:val="007626D0"/>
    <w:rsid w:val="00763A16"/>
    <w:rsid w:val="00764048"/>
    <w:rsid w:val="00764230"/>
    <w:rsid w:val="007651CA"/>
    <w:rsid w:val="007666BD"/>
    <w:rsid w:val="00767519"/>
    <w:rsid w:val="007704E1"/>
    <w:rsid w:val="00770B4C"/>
    <w:rsid w:val="00770E5C"/>
    <w:rsid w:val="0077191C"/>
    <w:rsid w:val="00772569"/>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3CC"/>
    <w:rsid w:val="0079124E"/>
    <w:rsid w:val="00791A00"/>
    <w:rsid w:val="00791DDB"/>
    <w:rsid w:val="007925C3"/>
    <w:rsid w:val="00792CEE"/>
    <w:rsid w:val="007936A8"/>
    <w:rsid w:val="00794C4E"/>
    <w:rsid w:val="007962B4"/>
    <w:rsid w:val="00796F15"/>
    <w:rsid w:val="00797E22"/>
    <w:rsid w:val="007A138F"/>
    <w:rsid w:val="007A1640"/>
    <w:rsid w:val="007A1659"/>
    <w:rsid w:val="007A1AE4"/>
    <w:rsid w:val="007A39DF"/>
    <w:rsid w:val="007A43ED"/>
    <w:rsid w:val="007A4BDD"/>
    <w:rsid w:val="007A4D4E"/>
    <w:rsid w:val="007A6CFD"/>
    <w:rsid w:val="007A72EE"/>
    <w:rsid w:val="007B0397"/>
    <w:rsid w:val="007B0ADB"/>
    <w:rsid w:val="007B17BA"/>
    <w:rsid w:val="007B1869"/>
    <w:rsid w:val="007B26EE"/>
    <w:rsid w:val="007B3502"/>
    <w:rsid w:val="007B3E6D"/>
    <w:rsid w:val="007B4128"/>
    <w:rsid w:val="007B4252"/>
    <w:rsid w:val="007B44ED"/>
    <w:rsid w:val="007B491A"/>
    <w:rsid w:val="007B5370"/>
    <w:rsid w:val="007B5EBD"/>
    <w:rsid w:val="007B61F5"/>
    <w:rsid w:val="007B63FA"/>
    <w:rsid w:val="007B6E36"/>
    <w:rsid w:val="007B7496"/>
    <w:rsid w:val="007C0802"/>
    <w:rsid w:val="007C08F6"/>
    <w:rsid w:val="007C12BE"/>
    <w:rsid w:val="007C1BF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3F8B"/>
    <w:rsid w:val="007D44CE"/>
    <w:rsid w:val="007D54F8"/>
    <w:rsid w:val="007D5A6D"/>
    <w:rsid w:val="007D5E27"/>
    <w:rsid w:val="007D6F64"/>
    <w:rsid w:val="007D7073"/>
    <w:rsid w:val="007D789A"/>
    <w:rsid w:val="007E1782"/>
    <w:rsid w:val="007E2228"/>
    <w:rsid w:val="007E25AB"/>
    <w:rsid w:val="007E2F41"/>
    <w:rsid w:val="007E3838"/>
    <w:rsid w:val="007E44C9"/>
    <w:rsid w:val="007E44FC"/>
    <w:rsid w:val="007E5128"/>
    <w:rsid w:val="007E5AC2"/>
    <w:rsid w:val="007E7919"/>
    <w:rsid w:val="007E79C5"/>
    <w:rsid w:val="007F0798"/>
    <w:rsid w:val="007F1B97"/>
    <w:rsid w:val="007F2845"/>
    <w:rsid w:val="007F2A69"/>
    <w:rsid w:val="007F33EB"/>
    <w:rsid w:val="007F38A2"/>
    <w:rsid w:val="007F43BC"/>
    <w:rsid w:val="007F4740"/>
    <w:rsid w:val="007F4D42"/>
    <w:rsid w:val="007F52F0"/>
    <w:rsid w:val="007F72A2"/>
    <w:rsid w:val="007F7C59"/>
    <w:rsid w:val="007F7FEA"/>
    <w:rsid w:val="008006C6"/>
    <w:rsid w:val="00800C52"/>
    <w:rsid w:val="0080153E"/>
    <w:rsid w:val="008018C8"/>
    <w:rsid w:val="0080263A"/>
    <w:rsid w:val="0080329D"/>
    <w:rsid w:val="00803FCB"/>
    <w:rsid w:val="008055A9"/>
    <w:rsid w:val="0080742D"/>
    <w:rsid w:val="00807977"/>
    <w:rsid w:val="00807C13"/>
    <w:rsid w:val="008100AC"/>
    <w:rsid w:val="00810C05"/>
    <w:rsid w:val="0081151E"/>
    <w:rsid w:val="00811A5F"/>
    <w:rsid w:val="00812498"/>
    <w:rsid w:val="008127E6"/>
    <w:rsid w:val="0081336E"/>
    <w:rsid w:val="00813928"/>
    <w:rsid w:val="00813A55"/>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FFF"/>
    <w:rsid w:val="00825366"/>
    <w:rsid w:val="00825E84"/>
    <w:rsid w:val="00826B91"/>
    <w:rsid w:val="00826C7B"/>
    <w:rsid w:val="00826DD9"/>
    <w:rsid w:val="00826E01"/>
    <w:rsid w:val="008277A8"/>
    <w:rsid w:val="008278B6"/>
    <w:rsid w:val="00830127"/>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E0C"/>
    <w:rsid w:val="00843A7A"/>
    <w:rsid w:val="008444CB"/>
    <w:rsid w:val="008447F5"/>
    <w:rsid w:val="00844852"/>
    <w:rsid w:val="00845E4B"/>
    <w:rsid w:val="00846292"/>
    <w:rsid w:val="00847C7A"/>
    <w:rsid w:val="008506E1"/>
    <w:rsid w:val="00850D96"/>
    <w:rsid w:val="008515EE"/>
    <w:rsid w:val="00851A8E"/>
    <w:rsid w:val="00851EC7"/>
    <w:rsid w:val="00851F61"/>
    <w:rsid w:val="008528D3"/>
    <w:rsid w:val="00854553"/>
    <w:rsid w:val="00855B86"/>
    <w:rsid w:val="00856C0E"/>
    <w:rsid w:val="00856D47"/>
    <w:rsid w:val="0086030F"/>
    <w:rsid w:val="00860874"/>
    <w:rsid w:val="008609A3"/>
    <w:rsid w:val="0086182E"/>
    <w:rsid w:val="00861C49"/>
    <w:rsid w:val="00862008"/>
    <w:rsid w:val="00862720"/>
    <w:rsid w:val="008628C8"/>
    <w:rsid w:val="00862B2A"/>
    <w:rsid w:val="008630B9"/>
    <w:rsid w:val="008636E1"/>
    <w:rsid w:val="00863F37"/>
    <w:rsid w:val="0086406B"/>
    <w:rsid w:val="00864C8C"/>
    <w:rsid w:val="008656FB"/>
    <w:rsid w:val="008659FB"/>
    <w:rsid w:val="0086709D"/>
    <w:rsid w:val="00867651"/>
    <w:rsid w:val="00867B5A"/>
    <w:rsid w:val="008701F1"/>
    <w:rsid w:val="0087279F"/>
    <w:rsid w:val="00874009"/>
    <w:rsid w:val="00874158"/>
    <w:rsid w:val="008743F3"/>
    <w:rsid w:val="0087444A"/>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6F2"/>
    <w:rsid w:val="00884B59"/>
    <w:rsid w:val="00884D2A"/>
    <w:rsid w:val="008850BA"/>
    <w:rsid w:val="00885349"/>
    <w:rsid w:val="00885580"/>
    <w:rsid w:val="00885876"/>
    <w:rsid w:val="00886185"/>
    <w:rsid w:val="008861D9"/>
    <w:rsid w:val="0088638C"/>
    <w:rsid w:val="00886728"/>
    <w:rsid w:val="00886EDF"/>
    <w:rsid w:val="008875F4"/>
    <w:rsid w:val="008903B4"/>
    <w:rsid w:val="008907C9"/>
    <w:rsid w:val="008908E5"/>
    <w:rsid w:val="00891216"/>
    <w:rsid w:val="008922FF"/>
    <w:rsid w:val="00894B58"/>
    <w:rsid w:val="00894FDC"/>
    <w:rsid w:val="008957D3"/>
    <w:rsid w:val="00896414"/>
    <w:rsid w:val="0089716F"/>
    <w:rsid w:val="00897C71"/>
    <w:rsid w:val="008A0B02"/>
    <w:rsid w:val="008A0F54"/>
    <w:rsid w:val="008A1059"/>
    <w:rsid w:val="008A16F9"/>
    <w:rsid w:val="008A1B2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5BC"/>
    <w:rsid w:val="008C19D2"/>
    <w:rsid w:val="008C2579"/>
    <w:rsid w:val="008C2AC7"/>
    <w:rsid w:val="008C2B99"/>
    <w:rsid w:val="008C2CFD"/>
    <w:rsid w:val="008C3FDC"/>
    <w:rsid w:val="008C47AD"/>
    <w:rsid w:val="008C4E93"/>
    <w:rsid w:val="008C603A"/>
    <w:rsid w:val="008C63D3"/>
    <w:rsid w:val="008C6691"/>
    <w:rsid w:val="008C6C3C"/>
    <w:rsid w:val="008C71C8"/>
    <w:rsid w:val="008C778B"/>
    <w:rsid w:val="008C7AD2"/>
    <w:rsid w:val="008D167D"/>
    <w:rsid w:val="008D1847"/>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2FBF"/>
    <w:rsid w:val="008E3063"/>
    <w:rsid w:val="008E34BE"/>
    <w:rsid w:val="008E3AA8"/>
    <w:rsid w:val="008E3E57"/>
    <w:rsid w:val="008E42CE"/>
    <w:rsid w:val="008E42F4"/>
    <w:rsid w:val="008E4333"/>
    <w:rsid w:val="008E4A31"/>
    <w:rsid w:val="008E4C92"/>
    <w:rsid w:val="008E4FC8"/>
    <w:rsid w:val="008E5657"/>
    <w:rsid w:val="008E577F"/>
    <w:rsid w:val="008E5E51"/>
    <w:rsid w:val="008E681A"/>
    <w:rsid w:val="008E6D91"/>
    <w:rsid w:val="008F00DB"/>
    <w:rsid w:val="008F11C5"/>
    <w:rsid w:val="008F1264"/>
    <w:rsid w:val="008F1D7D"/>
    <w:rsid w:val="008F2908"/>
    <w:rsid w:val="008F2A44"/>
    <w:rsid w:val="008F47C6"/>
    <w:rsid w:val="008F565A"/>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5BB"/>
    <w:rsid w:val="00904F99"/>
    <w:rsid w:val="00905197"/>
    <w:rsid w:val="009052F3"/>
    <w:rsid w:val="009056E2"/>
    <w:rsid w:val="00905759"/>
    <w:rsid w:val="00905C47"/>
    <w:rsid w:val="00906379"/>
    <w:rsid w:val="00906A8C"/>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627"/>
    <w:rsid w:val="0092481C"/>
    <w:rsid w:val="00924915"/>
    <w:rsid w:val="009250A8"/>
    <w:rsid w:val="0092576D"/>
    <w:rsid w:val="00925BE6"/>
    <w:rsid w:val="0092619F"/>
    <w:rsid w:val="00926697"/>
    <w:rsid w:val="00926F61"/>
    <w:rsid w:val="00926FA9"/>
    <w:rsid w:val="0093123D"/>
    <w:rsid w:val="009316E7"/>
    <w:rsid w:val="009321BC"/>
    <w:rsid w:val="00933040"/>
    <w:rsid w:val="009330E9"/>
    <w:rsid w:val="00933F54"/>
    <w:rsid w:val="00934D97"/>
    <w:rsid w:val="00934E30"/>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18B5"/>
    <w:rsid w:val="0095285B"/>
    <w:rsid w:val="009535CB"/>
    <w:rsid w:val="00953FE9"/>
    <w:rsid w:val="00954417"/>
    <w:rsid w:val="0095481C"/>
    <w:rsid w:val="009549CB"/>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646B"/>
    <w:rsid w:val="00967354"/>
    <w:rsid w:val="00971592"/>
    <w:rsid w:val="00971617"/>
    <w:rsid w:val="009717F8"/>
    <w:rsid w:val="00971DDF"/>
    <w:rsid w:val="009721AE"/>
    <w:rsid w:val="0097225C"/>
    <w:rsid w:val="00972407"/>
    <w:rsid w:val="00973145"/>
    <w:rsid w:val="009731D6"/>
    <w:rsid w:val="009739E5"/>
    <w:rsid w:val="00973FC6"/>
    <w:rsid w:val="00974746"/>
    <w:rsid w:val="00974E7F"/>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3DDC"/>
    <w:rsid w:val="009843D1"/>
    <w:rsid w:val="00985BC7"/>
    <w:rsid w:val="00985EF7"/>
    <w:rsid w:val="00986093"/>
    <w:rsid w:val="00986146"/>
    <w:rsid w:val="0098632C"/>
    <w:rsid w:val="0098650C"/>
    <w:rsid w:val="00986CF9"/>
    <w:rsid w:val="00986EFD"/>
    <w:rsid w:val="0098727B"/>
    <w:rsid w:val="0098732F"/>
    <w:rsid w:val="00987416"/>
    <w:rsid w:val="00990888"/>
    <w:rsid w:val="00990B86"/>
    <w:rsid w:val="00990C0E"/>
    <w:rsid w:val="00990D75"/>
    <w:rsid w:val="00991093"/>
    <w:rsid w:val="00991240"/>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1C24"/>
    <w:rsid w:val="009A2BB6"/>
    <w:rsid w:val="009A2CB8"/>
    <w:rsid w:val="009A35C7"/>
    <w:rsid w:val="009A3789"/>
    <w:rsid w:val="009A3862"/>
    <w:rsid w:val="009A3C95"/>
    <w:rsid w:val="009A45A2"/>
    <w:rsid w:val="009A59FC"/>
    <w:rsid w:val="009A5C51"/>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6AD"/>
    <w:rsid w:val="009C774A"/>
    <w:rsid w:val="009D1720"/>
    <w:rsid w:val="009D19BC"/>
    <w:rsid w:val="009D2348"/>
    <w:rsid w:val="009D2727"/>
    <w:rsid w:val="009D2EA8"/>
    <w:rsid w:val="009D2F0C"/>
    <w:rsid w:val="009D3306"/>
    <w:rsid w:val="009D3578"/>
    <w:rsid w:val="009D3A5F"/>
    <w:rsid w:val="009D4F88"/>
    <w:rsid w:val="009D5193"/>
    <w:rsid w:val="009D559D"/>
    <w:rsid w:val="009D5C32"/>
    <w:rsid w:val="009D5C56"/>
    <w:rsid w:val="009D6108"/>
    <w:rsid w:val="009D6472"/>
    <w:rsid w:val="009D6CF7"/>
    <w:rsid w:val="009D744C"/>
    <w:rsid w:val="009D79F4"/>
    <w:rsid w:val="009D7D19"/>
    <w:rsid w:val="009E008C"/>
    <w:rsid w:val="009E11B5"/>
    <w:rsid w:val="009E126D"/>
    <w:rsid w:val="009E1644"/>
    <w:rsid w:val="009E33D7"/>
    <w:rsid w:val="009E3CD1"/>
    <w:rsid w:val="009E4EF5"/>
    <w:rsid w:val="009E5520"/>
    <w:rsid w:val="009E5AF5"/>
    <w:rsid w:val="009E5EB5"/>
    <w:rsid w:val="009E686D"/>
    <w:rsid w:val="009E6974"/>
    <w:rsid w:val="009E74F0"/>
    <w:rsid w:val="009E7F23"/>
    <w:rsid w:val="009F0768"/>
    <w:rsid w:val="009F102A"/>
    <w:rsid w:val="009F151C"/>
    <w:rsid w:val="009F2A19"/>
    <w:rsid w:val="009F514E"/>
    <w:rsid w:val="009F6702"/>
    <w:rsid w:val="009F686C"/>
    <w:rsid w:val="009F6F5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1E3"/>
    <w:rsid w:val="00A20653"/>
    <w:rsid w:val="00A20A39"/>
    <w:rsid w:val="00A223D5"/>
    <w:rsid w:val="00A23158"/>
    <w:rsid w:val="00A235A2"/>
    <w:rsid w:val="00A238BD"/>
    <w:rsid w:val="00A23DCA"/>
    <w:rsid w:val="00A240D8"/>
    <w:rsid w:val="00A243E4"/>
    <w:rsid w:val="00A2459D"/>
    <w:rsid w:val="00A24E23"/>
    <w:rsid w:val="00A2566C"/>
    <w:rsid w:val="00A25F05"/>
    <w:rsid w:val="00A26491"/>
    <w:rsid w:val="00A308D2"/>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37359"/>
    <w:rsid w:val="00A373EF"/>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373"/>
    <w:rsid w:val="00A51522"/>
    <w:rsid w:val="00A51573"/>
    <w:rsid w:val="00A51A5E"/>
    <w:rsid w:val="00A51CDF"/>
    <w:rsid w:val="00A51FF1"/>
    <w:rsid w:val="00A52895"/>
    <w:rsid w:val="00A52D7D"/>
    <w:rsid w:val="00A53999"/>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09F5"/>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D95"/>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C44"/>
    <w:rsid w:val="00A86EA7"/>
    <w:rsid w:val="00A9084D"/>
    <w:rsid w:val="00A90B77"/>
    <w:rsid w:val="00A91244"/>
    <w:rsid w:val="00A91774"/>
    <w:rsid w:val="00A91C7F"/>
    <w:rsid w:val="00A92066"/>
    <w:rsid w:val="00A92776"/>
    <w:rsid w:val="00A9287E"/>
    <w:rsid w:val="00A93181"/>
    <w:rsid w:val="00A938E6"/>
    <w:rsid w:val="00A93CCF"/>
    <w:rsid w:val="00A94E4E"/>
    <w:rsid w:val="00A94EC2"/>
    <w:rsid w:val="00A95514"/>
    <w:rsid w:val="00A958AA"/>
    <w:rsid w:val="00A95BD5"/>
    <w:rsid w:val="00A95C53"/>
    <w:rsid w:val="00A95EB7"/>
    <w:rsid w:val="00A961B1"/>
    <w:rsid w:val="00A96ADB"/>
    <w:rsid w:val="00A96F78"/>
    <w:rsid w:val="00A979E1"/>
    <w:rsid w:val="00AA0A84"/>
    <w:rsid w:val="00AA0B9E"/>
    <w:rsid w:val="00AA0C74"/>
    <w:rsid w:val="00AA1087"/>
    <w:rsid w:val="00AA156F"/>
    <w:rsid w:val="00AA161A"/>
    <w:rsid w:val="00AA22E4"/>
    <w:rsid w:val="00AA247C"/>
    <w:rsid w:val="00AA25A9"/>
    <w:rsid w:val="00AA26D9"/>
    <w:rsid w:val="00AA278A"/>
    <w:rsid w:val="00AA29F0"/>
    <w:rsid w:val="00AA3183"/>
    <w:rsid w:val="00AA361A"/>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11D"/>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64A"/>
    <w:rsid w:val="00AC60B4"/>
    <w:rsid w:val="00AC67B6"/>
    <w:rsid w:val="00AC6AF3"/>
    <w:rsid w:val="00AC7D98"/>
    <w:rsid w:val="00AD00C5"/>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23D6"/>
    <w:rsid w:val="00AE2A7E"/>
    <w:rsid w:val="00AE2BED"/>
    <w:rsid w:val="00AE310F"/>
    <w:rsid w:val="00AE3878"/>
    <w:rsid w:val="00AE3C02"/>
    <w:rsid w:val="00AE3DE1"/>
    <w:rsid w:val="00AE5439"/>
    <w:rsid w:val="00AE61B2"/>
    <w:rsid w:val="00AE72DE"/>
    <w:rsid w:val="00AE78D1"/>
    <w:rsid w:val="00AE7F89"/>
    <w:rsid w:val="00AF0733"/>
    <w:rsid w:val="00AF12FE"/>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2DC2"/>
    <w:rsid w:val="00B04048"/>
    <w:rsid w:val="00B0429A"/>
    <w:rsid w:val="00B04F3D"/>
    <w:rsid w:val="00B054C9"/>
    <w:rsid w:val="00B05702"/>
    <w:rsid w:val="00B0619C"/>
    <w:rsid w:val="00B062EF"/>
    <w:rsid w:val="00B06DD9"/>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279C"/>
    <w:rsid w:val="00B244D8"/>
    <w:rsid w:val="00B248D0"/>
    <w:rsid w:val="00B2527E"/>
    <w:rsid w:val="00B2628E"/>
    <w:rsid w:val="00B266B0"/>
    <w:rsid w:val="00B27921"/>
    <w:rsid w:val="00B27C3F"/>
    <w:rsid w:val="00B3000E"/>
    <w:rsid w:val="00B311C3"/>
    <w:rsid w:val="00B31268"/>
    <w:rsid w:val="00B326A8"/>
    <w:rsid w:val="00B327BC"/>
    <w:rsid w:val="00B3291A"/>
    <w:rsid w:val="00B329EB"/>
    <w:rsid w:val="00B32FCD"/>
    <w:rsid w:val="00B33508"/>
    <w:rsid w:val="00B3377E"/>
    <w:rsid w:val="00B33B1F"/>
    <w:rsid w:val="00B34E63"/>
    <w:rsid w:val="00B34F0A"/>
    <w:rsid w:val="00B35DA4"/>
    <w:rsid w:val="00B363F9"/>
    <w:rsid w:val="00B375D3"/>
    <w:rsid w:val="00B400E6"/>
    <w:rsid w:val="00B40A96"/>
    <w:rsid w:val="00B4184B"/>
    <w:rsid w:val="00B422A7"/>
    <w:rsid w:val="00B42A32"/>
    <w:rsid w:val="00B42FA6"/>
    <w:rsid w:val="00B4316B"/>
    <w:rsid w:val="00B43280"/>
    <w:rsid w:val="00B4399E"/>
    <w:rsid w:val="00B43A16"/>
    <w:rsid w:val="00B452C3"/>
    <w:rsid w:val="00B45CE1"/>
    <w:rsid w:val="00B46081"/>
    <w:rsid w:val="00B4669C"/>
    <w:rsid w:val="00B46A75"/>
    <w:rsid w:val="00B470A7"/>
    <w:rsid w:val="00B47120"/>
    <w:rsid w:val="00B47339"/>
    <w:rsid w:val="00B500CD"/>
    <w:rsid w:val="00B50A8A"/>
    <w:rsid w:val="00B5109D"/>
    <w:rsid w:val="00B5239C"/>
    <w:rsid w:val="00B52B5D"/>
    <w:rsid w:val="00B5317E"/>
    <w:rsid w:val="00B53259"/>
    <w:rsid w:val="00B53893"/>
    <w:rsid w:val="00B53FF3"/>
    <w:rsid w:val="00B54229"/>
    <w:rsid w:val="00B548C2"/>
    <w:rsid w:val="00B54A47"/>
    <w:rsid w:val="00B54B6A"/>
    <w:rsid w:val="00B55428"/>
    <w:rsid w:val="00B556F8"/>
    <w:rsid w:val="00B55A3F"/>
    <w:rsid w:val="00B56081"/>
    <w:rsid w:val="00B570BF"/>
    <w:rsid w:val="00B57A54"/>
    <w:rsid w:val="00B57B6A"/>
    <w:rsid w:val="00B60471"/>
    <w:rsid w:val="00B60B8F"/>
    <w:rsid w:val="00B613FC"/>
    <w:rsid w:val="00B61A0B"/>
    <w:rsid w:val="00B61D15"/>
    <w:rsid w:val="00B625CC"/>
    <w:rsid w:val="00B63337"/>
    <w:rsid w:val="00B6369F"/>
    <w:rsid w:val="00B639D7"/>
    <w:rsid w:val="00B63B94"/>
    <w:rsid w:val="00B64AA7"/>
    <w:rsid w:val="00B64B39"/>
    <w:rsid w:val="00B65452"/>
    <w:rsid w:val="00B66312"/>
    <w:rsid w:val="00B66594"/>
    <w:rsid w:val="00B67805"/>
    <w:rsid w:val="00B67B4E"/>
    <w:rsid w:val="00B67E40"/>
    <w:rsid w:val="00B701FE"/>
    <w:rsid w:val="00B70323"/>
    <w:rsid w:val="00B712BF"/>
    <w:rsid w:val="00B721CD"/>
    <w:rsid w:val="00B7267A"/>
    <w:rsid w:val="00B726FF"/>
    <w:rsid w:val="00B729B8"/>
    <w:rsid w:val="00B72A5B"/>
    <w:rsid w:val="00B72AA4"/>
    <w:rsid w:val="00B72D8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55EC"/>
    <w:rsid w:val="00B86A8A"/>
    <w:rsid w:val="00B90E2A"/>
    <w:rsid w:val="00B90F2A"/>
    <w:rsid w:val="00B91773"/>
    <w:rsid w:val="00B9198D"/>
    <w:rsid w:val="00B9273E"/>
    <w:rsid w:val="00B92D25"/>
    <w:rsid w:val="00B93008"/>
    <w:rsid w:val="00B9406D"/>
    <w:rsid w:val="00B94BA7"/>
    <w:rsid w:val="00B94E0E"/>
    <w:rsid w:val="00B96413"/>
    <w:rsid w:val="00B97724"/>
    <w:rsid w:val="00B97CA3"/>
    <w:rsid w:val="00B97EEF"/>
    <w:rsid w:val="00BA1104"/>
    <w:rsid w:val="00BA1872"/>
    <w:rsid w:val="00BA1913"/>
    <w:rsid w:val="00BA2BC9"/>
    <w:rsid w:val="00BA4641"/>
    <w:rsid w:val="00BA468D"/>
    <w:rsid w:val="00BA4A54"/>
    <w:rsid w:val="00BA562D"/>
    <w:rsid w:val="00BA5947"/>
    <w:rsid w:val="00BA712D"/>
    <w:rsid w:val="00BA7205"/>
    <w:rsid w:val="00BA76A9"/>
    <w:rsid w:val="00BA7A87"/>
    <w:rsid w:val="00BB0595"/>
    <w:rsid w:val="00BB2459"/>
    <w:rsid w:val="00BB2F36"/>
    <w:rsid w:val="00BB3481"/>
    <w:rsid w:val="00BB3E2B"/>
    <w:rsid w:val="00BB43D1"/>
    <w:rsid w:val="00BB5182"/>
    <w:rsid w:val="00BB5D1C"/>
    <w:rsid w:val="00BB6552"/>
    <w:rsid w:val="00BB65E0"/>
    <w:rsid w:val="00BB66DD"/>
    <w:rsid w:val="00BB6B9B"/>
    <w:rsid w:val="00BB754F"/>
    <w:rsid w:val="00BB7906"/>
    <w:rsid w:val="00BC0058"/>
    <w:rsid w:val="00BC07D4"/>
    <w:rsid w:val="00BC0A5D"/>
    <w:rsid w:val="00BC0BE3"/>
    <w:rsid w:val="00BC1AD9"/>
    <w:rsid w:val="00BC200C"/>
    <w:rsid w:val="00BC2756"/>
    <w:rsid w:val="00BC2DDB"/>
    <w:rsid w:val="00BC3257"/>
    <w:rsid w:val="00BC32E7"/>
    <w:rsid w:val="00BC4F81"/>
    <w:rsid w:val="00BC555F"/>
    <w:rsid w:val="00BC5670"/>
    <w:rsid w:val="00BC58B9"/>
    <w:rsid w:val="00BC65F9"/>
    <w:rsid w:val="00BD061E"/>
    <w:rsid w:val="00BD0815"/>
    <w:rsid w:val="00BD12D4"/>
    <w:rsid w:val="00BD2E40"/>
    <w:rsid w:val="00BD2F13"/>
    <w:rsid w:val="00BD3056"/>
    <w:rsid w:val="00BD3846"/>
    <w:rsid w:val="00BD3E25"/>
    <w:rsid w:val="00BD3E68"/>
    <w:rsid w:val="00BD4D15"/>
    <w:rsid w:val="00BD4E05"/>
    <w:rsid w:val="00BD54D1"/>
    <w:rsid w:val="00BD598A"/>
    <w:rsid w:val="00BD5C7A"/>
    <w:rsid w:val="00BD6537"/>
    <w:rsid w:val="00BD6826"/>
    <w:rsid w:val="00BD723F"/>
    <w:rsid w:val="00BD75B4"/>
    <w:rsid w:val="00BD7D14"/>
    <w:rsid w:val="00BD7D9A"/>
    <w:rsid w:val="00BE02B4"/>
    <w:rsid w:val="00BE1458"/>
    <w:rsid w:val="00BE28C1"/>
    <w:rsid w:val="00BE29F2"/>
    <w:rsid w:val="00BE3492"/>
    <w:rsid w:val="00BE3B62"/>
    <w:rsid w:val="00BE4EC9"/>
    <w:rsid w:val="00BE5908"/>
    <w:rsid w:val="00BE631E"/>
    <w:rsid w:val="00BE6BEC"/>
    <w:rsid w:val="00BF05AD"/>
    <w:rsid w:val="00BF09E7"/>
    <w:rsid w:val="00BF0CCF"/>
    <w:rsid w:val="00BF0FC5"/>
    <w:rsid w:val="00BF10BC"/>
    <w:rsid w:val="00BF1A07"/>
    <w:rsid w:val="00BF21AC"/>
    <w:rsid w:val="00BF2E53"/>
    <w:rsid w:val="00BF352A"/>
    <w:rsid w:val="00BF3669"/>
    <w:rsid w:val="00BF3C0D"/>
    <w:rsid w:val="00BF424B"/>
    <w:rsid w:val="00BF4AF9"/>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19E8"/>
    <w:rsid w:val="00C228E9"/>
    <w:rsid w:val="00C22B28"/>
    <w:rsid w:val="00C22D3F"/>
    <w:rsid w:val="00C2439C"/>
    <w:rsid w:val="00C257B7"/>
    <w:rsid w:val="00C272E8"/>
    <w:rsid w:val="00C301A9"/>
    <w:rsid w:val="00C30ABC"/>
    <w:rsid w:val="00C30B60"/>
    <w:rsid w:val="00C31FAA"/>
    <w:rsid w:val="00C32927"/>
    <w:rsid w:val="00C329BD"/>
    <w:rsid w:val="00C33359"/>
    <w:rsid w:val="00C342C0"/>
    <w:rsid w:val="00C34335"/>
    <w:rsid w:val="00C348D6"/>
    <w:rsid w:val="00C3504C"/>
    <w:rsid w:val="00C359C7"/>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E3"/>
    <w:rsid w:val="00C43FF0"/>
    <w:rsid w:val="00C4405B"/>
    <w:rsid w:val="00C44124"/>
    <w:rsid w:val="00C44641"/>
    <w:rsid w:val="00C459A3"/>
    <w:rsid w:val="00C45EF5"/>
    <w:rsid w:val="00C45F2D"/>
    <w:rsid w:val="00C46856"/>
    <w:rsid w:val="00C46B7E"/>
    <w:rsid w:val="00C474D6"/>
    <w:rsid w:val="00C47538"/>
    <w:rsid w:val="00C47D8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880"/>
    <w:rsid w:val="00C63C52"/>
    <w:rsid w:val="00C63F08"/>
    <w:rsid w:val="00C6528C"/>
    <w:rsid w:val="00C6554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636"/>
    <w:rsid w:val="00C87DA6"/>
    <w:rsid w:val="00C87F17"/>
    <w:rsid w:val="00C91857"/>
    <w:rsid w:val="00C9213B"/>
    <w:rsid w:val="00C92223"/>
    <w:rsid w:val="00C927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62FB"/>
    <w:rsid w:val="00CB0007"/>
    <w:rsid w:val="00CB04CD"/>
    <w:rsid w:val="00CB08BB"/>
    <w:rsid w:val="00CB09DA"/>
    <w:rsid w:val="00CB0BD9"/>
    <w:rsid w:val="00CB1CAC"/>
    <w:rsid w:val="00CB1DE8"/>
    <w:rsid w:val="00CB1E3B"/>
    <w:rsid w:val="00CB1F1D"/>
    <w:rsid w:val="00CB245A"/>
    <w:rsid w:val="00CB3538"/>
    <w:rsid w:val="00CB36C5"/>
    <w:rsid w:val="00CB3CB5"/>
    <w:rsid w:val="00CB3F80"/>
    <w:rsid w:val="00CB516F"/>
    <w:rsid w:val="00CB6795"/>
    <w:rsid w:val="00CB6FF9"/>
    <w:rsid w:val="00CB71F8"/>
    <w:rsid w:val="00CC180A"/>
    <w:rsid w:val="00CC26A6"/>
    <w:rsid w:val="00CC26DB"/>
    <w:rsid w:val="00CC2DBA"/>
    <w:rsid w:val="00CC300C"/>
    <w:rsid w:val="00CC3197"/>
    <w:rsid w:val="00CC35AE"/>
    <w:rsid w:val="00CC3DAA"/>
    <w:rsid w:val="00CC445E"/>
    <w:rsid w:val="00CC4C2C"/>
    <w:rsid w:val="00CC4D1E"/>
    <w:rsid w:val="00CC5057"/>
    <w:rsid w:val="00CD05D3"/>
    <w:rsid w:val="00CD078F"/>
    <w:rsid w:val="00CD121E"/>
    <w:rsid w:val="00CD185D"/>
    <w:rsid w:val="00CD282F"/>
    <w:rsid w:val="00CD28F0"/>
    <w:rsid w:val="00CD3ED8"/>
    <w:rsid w:val="00CD497A"/>
    <w:rsid w:val="00CD7568"/>
    <w:rsid w:val="00CD761D"/>
    <w:rsid w:val="00CD76B5"/>
    <w:rsid w:val="00CD78B9"/>
    <w:rsid w:val="00CD7BA5"/>
    <w:rsid w:val="00CE0624"/>
    <w:rsid w:val="00CE1D01"/>
    <w:rsid w:val="00CE2323"/>
    <w:rsid w:val="00CE2346"/>
    <w:rsid w:val="00CE2382"/>
    <w:rsid w:val="00CE2497"/>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B4E"/>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54A4"/>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1F"/>
    <w:rsid w:val="00D54FB3"/>
    <w:rsid w:val="00D55889"/>
    <w:rsid w:val="00D56B5F"/>
    <w:rsid w:val="00D57834"/>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0856"/>
    <w:rsid w:val="00D918E9"/>
    <w:rsid w:val="00D9195E"/>
    <w:rsid w:val="00D91B2B"/>
    <w:rsid w:val="00D91BBB"/>
    <w:rsid w:val="00D930E1"/>
    <w:rsid w:val="00D9354D"/>
    <w:rsid w:val="00D9415C"/>
    <w:rsid w:val="00D942CC"/>
    <w:rsid w:val="00D944E4"/>
    <w:rsid w:val="00D94D87"/>
    <w:rsid w:val="00D95B31"/>
    <w:rsid w:val="00D95DCC"/>
    <w:rsid w:val="00D95F2C"/>
    <w:rsid w:val="00D962DC"/>
    <w:rsid w:val="00DA180C"/>
    <w:rsid w:val="00DA18A2"/>
    <w:rsid w:val="00DA2777"/>
    <w:rsid w:val="00DA3E7B"/>
    <w:rsid w:val="00DA3F17"/>
    <w:rsid w:val="00DA418E"/>
    <w:rsid w:val="00DA43D5"/>
    <w:rsid w:val="00DA4414"/>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56C"/>
    <w:rsid w:val="00DB1DAB"/>
    <w:rsid w:val="00DB1DDF"/>
    <w:rsid w:val="00DB39D4"/>
    <w:rsid w:val="00DB3A47"/>
    <w:rsid w:val="00DB46D0"/>
    <w:rsid w:val="00DB46DF"/>
    <w:rsid w:val="00DB49B6"/>
    <w:rsid w:val="00DB4B99"/>
    <w:rsid w:val="00DB4E06"/>
    <w:rsid w:val="00DB5140"/>
    <w:rsid w:val="00DB5155"/>
    <w:rsid w:val="00DB585B"/>
    <w:rsid w:val="00DB6A80"/>
    <w:rsid w:val="00DB6C06"/>
    <w:rsid w:val="00DB6E6B"/>
    <w:rsid w:val="00DB7142"/>
    <w:rsid w:val="00DB7B06"/>
    <w:rsid w:val="00DC043D"/>
    <w:rsid w:val="00DC0CB3"/>
    <w:rsid w:val="00DC1034"/>
    <w:rsid w:val="00DC2ADA"/>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0DE1"/>
    <w:rsid w:val="00DD1C4B"/>
    <w:rsid w:val="00DD1F7B"/>
    <w:rsid w:val="00DD229E"/>
    <w:rsid w:val="00DD23B7"/>
    <w:rsid w:val="00DD3029"/>
    <w:rsid w:val="00DD31A8"/>
    <w:rsid w:val="00DD4292"/>
    <w:rsid w:val="00DD55E0"/>
    <w:rsid w:val="00DD6657"/>
    <w:rsid w:val="00DE149E"/>
    <w:rsid w:val="00DE18A3"/>
    <w:rsid w:val="00DE1904"/>
    <w:rsid w:val="00DE1DAA"/>
    <w:rsid w:val="00DE21D3"/>
    <w:rsid w:val="00DE3DBB"/>
    <w:rsid w:val="00DE43A2"/>
    <w:rsid w:val="00DE45B7"/>
    <w:rsid w:val="00DE4A74"/>
    <w:rsid w:val="00DE4B05"/>
    <w:rsid w:val="00DE4EE9"/>
    <w:rsid w:val="00DE541C"/>
    <w:rsid w:val="00DE737B"/>
    <w:rsid w:val="00DE7445"/>
    <w:rsid w:val="00DF0824"/>
    <w:rsid w:val="00DF100B"/>
    <w:rsid w:val="00DF11B7"/>
    <w:rsid w:val="00DF4359"/>
    <w:rsid w:val="00DF4E55"/>
    <w:rsid w:val="00DF5A1F"/>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643"/>
    <w:rsid w:val="00E13E5A"/>
    <w:rsid w:val="00E13EE4"/>
    <w:rsid w:val="00E144EB"/>
    <w:rsid w:val="00E15D85"/>
    <w:rsid w:val="00E160AE"/>
    <w:rsid w:val="00E16463"/>
    <w:rsid w:val="00E16F82"/>
    <w:rsid w:val="00E17F6F"/>
    <w:rsid w:val="00E20B20"/>
    <w:rsid w:val="00E2170E"/>
    <w:rsid w:val="00E224E7"/>
    <w:rsid w:val="00E239D1"/>
    <w:rsid w:val="00E23E4F"/>
    <w:rsid w:val="00E246B9"/>
    <w:rsid w:val="00E250C5"/>
    <w:rsid w:val="00E26727"/>
    <w:rsid w:val="00E26970"/>
    <w:rsid w:val="00E2728F"/>
    <w:rsid w:val="00E27791"/>
    <w:rsid w:val="00E279C1"/>
    <w:rsid w:val="00E30487"/>
    <w:rsid w:val="00E30F2D"/>
    <w:rsid w:val="00E319DB"/>
    <w:rsid w:val="00E31AFC"/>
    <w:rsid w:val="00E3250F"/>
    <w:rsid w:val="00E33400"/>
    <w:rsid w:val="00E337D9"/>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B0"/>
    <w:rsid w:val="00E5151F"/>
    <w:rsid w:val="00E524A6"/>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1953"/>
    <w:rsid w:val="00E72C6B"/>
    <w:rsid w:val="00E73AB7"/>
    <w:rsid w:val="00E74F5D"/>
    <w:rsid w:val="00E75F13"/>
    <w:rsid w:val="00E75F34"/>
    <w:rsid w:val="00E76034"/>
    <w:rsid w:val="00E776BC"/>
    <w:rsid w:val="00E77C2A"/>
    <w:rsid w:val="00E80440"/>
    <w:rsid w:val="00E81269"/>
    <w:rsid w:val="00E817E0"/>
    <w:rsid w:val="00E82918"/>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ADA"/>
    <w:rsid w:val="00E93CB3"/>
    <w:rsid w:val="00E93FD6"/>
    <w:rsid w:val="00E94225"/>
    <w:rsid w:val="00E946A6"/>
    <w:rsid w:val="00E947E4"/>
    <w:rsid w:val="00E9480A"/>
    <w:rsid w:val="00E95413"/>
    <w:rsid w:val="00E95DBA"/>
    <w:rsid w:val="00E95F77"/>
    <w:rsid w:val="00E9616B"/>
    <w:rsid w:val="00E96A29"/>
    <w:rsid w:val="00E96B28"/>
    <w:rsid w:val="00E96FE6"/>
    <w:rsid w:val="00E973A1"/>
    <w:rsid w:val="00E9788D"/>
    <w:rsid w:val="00E97FBC"/>
    <w:rsid w:val="00EA0341"/>
    <w:rsid w:val="00EA03C1"/>
    <w:rsid w:val="00EA0F54"/>
    <w:rsid w:val="00EA1059"/>
    <w:rsid w:val="00EA157F"/>
    <w:rsid w:val="00EA1911"/>
    <w:rsid w:val="00EA1BE3"/>
    <w:rsid w:val="00EA1D43"/>
    <w:rsid w:val="00EA3B96"/>
    <w:rsid w:val="00EA4522"/>
    <w:rsid w:val="00EA4A8A"/>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B04"/>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015"/>
    <w:rsid w:val="00ED721A"/>
    <w:rsid w:val="00ED738C"/>
    <w:rsid w:val="00ED7918"/>
    <w:rsid w:val="00ED7FD3"/>
    <w:rsid w:val="00EE08E3"/>
    <w:rsid w:val="00EE0E5D"/>
    <w:rsid w:val="00EE11C2"/>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40BE"/>
    <w:rsid w:val="00EF43D0"/>
    <w:rsid w:val="00EF54D1"/>
    <w:rsid w:val="00EF563B"/>
    <w:rsid w:val="00EF59B7"/>
    <w:rsid w:val="00EF67BB"/>
    <w:rsid w:val="00EF72F9"/>
    <w:rsid w:val="00F0021E"/>
    <w:rsid w:val="00F0030E"/>
    <w:rsid w:val="00F00B33"/>
    <w:rsid w:val="00F00CD1"/>
    <w:rsid w:val="00F00DF1"/>
    <w:rsid w:val="00F01E6B"/>
    <w:rsid w:val="00F0241C"/>
    <w:rsid w:val="00F031DA"/>
    <w:rsid w:val="00F031EE"/>
    <w:rsid w:val="00F03562"/>
    <w:rsid w:val="00F03D27"/>
    <w:rsid w:val="00F05759"/>
    <w:rsid w:val="00F064EC"/>
    <w:rsid w:val="00F06901"/>
    <w:rsid w:val="00F07F03"/>
    <w:rsid w:val="00F07F39"/>
    <w:rsid w:val="00F10563"/>
    <w:rsid w:val="00F10CB9"/>
    <w:rsid w:val="00F110CD"/>
    <w:rsid w:val="00F110D5"/>
    <w:rsid w:val="00F12351"/>
    <w:rsid w:val="00F15193"/>
    <w:rsid w:val="00F16739"/>
    <w:rsid w:val="00F16838"/>
    <w:rsid w:val="00F16DE2"/>
    <w:rsid w:val="00F2052B"/>
    <w:rsid w:val="00F20952"/>
    <w:rsid w:val="00F22183"/>
    <w:rsid w:val="00F2260F"/>
    <w:rsid w:val="00F23174"/>
    <w:rsid w:val="00F238B9"/>
    <w:rsid w:val="00F242AD"/>
    <w:rsid w:val="00F242CF"/>
    <w:rsid w:val="00F247F2"/>
    <w:rsid w:val="00F2518F"/>
    <w:rsid w:val="00F252A8"/>
    <w:rsid w:val="00F255D9"/>
    <w:rsid w:val="00F265F7"/>
    <w:rsid w:val="00F27FA6"/>
    <w:rsid w:val="00F31F04"/>
    <w:rsid w:val="00F32B4D"/>
    <w:rsid w:val="00F33DC8"/>
    <w:rsid w:val="00F3434F"/>
    <w:rsid w:val="00F34444"/>
    <w:rsid w:val="00F34E6B"/>
    <w:rsid w:val="00F378F1"/>
    <w:rsid w:val="00F403A1"/>
    <w:rsid w:val="00F403DB"/>
    <w:rsid w:val="00F404EC"/>
    <w:rsid w:val="00F4065A"/>
    <w:rsid w:val="00F4275C"/>
    <w:rsid w:val="00F434B2"/>
    <w:rsid w:val="00F44474"/>
    <w:rsid w:val="00F45693"/>
    <w:rsid w:val="00F45A18"/>
    <w:rsid w:val="00F463EB"/>
    <w:rsid w:val="00F4731E"/>
    <w:rsid w:val="00F47839"/>
    <w:rsid w:val="00F47B5A"/>
    <w:rsid w:val="00F52339"/>
    <w:rsid w:val="00F5277A"/>
    <w:rsid w:val="00F532E8"/>
    <w:rsid w:val="00F537FF"/>
    <w:rsid w:val="00F54E36"/>
    <w:rsid w:val="00F560FE"/>
    <w:rsid w:val="00F56217"/>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1B94"/>
    <w:rsid w:val="00F72071"/>
    <w:rsid w:val="00F72632"/>
    <w:rsid w:val="00F72CC3"/>
    <w:rsid w:val="00F737B5"/>
    <w:rsid w:val="00F74E43"/>
    <w:rsid w:val="00F74F95"/>
    <w:rsid w:val="00F75330"/>
    <w:rsid w:val="00F7557D"/>
    <w:rsid w:val="00F75B66"/>
    <w:rsid w:val="00F75CC9"/>
    <w:rsid w:val="00F76BD9"/>
    <w:rsid w:val="00F7739A"/>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3C0"/>
    <w:rsid w:val="00F87032"/>
    <w:rsid w:val="00F87094"/>
    <w:rsid w:val="00F87AB3"/>
    <w:rsid w:val="00F87B38"/>
    <w:rsid w:val="00F913DC"/>
    <w:rsid w:val="00F91DDA"/>
    <w:rsid w:val="00F92DF4"/>
    <w:rsid w:val="00F9397A"/>
    <w:rsid w:val="00F93A37"/>
    <w:rsid w:val="00F94182"/>
    <w:rsid w:val="00F9431F"/>
    <w:rsid w:val="00F944B0"/>
    <w:rsid w:val="00F944D9"/>
    <w:rsid w:val="00F94DB3"/>
    <w:rsid w:val="00F96500"/>
    <w:rsid w:val="00F97F57"/>
    <w:rsid w:val="00FA23CF"/>
    <w:rsid w:val="00FA23FE"/>
    <w:rsid w:val="00FA2C35"/>
    <w:rsid w:val="00FA31E7"/>
    <w:rsid w:val="00FA413A"/>
    <w:rsid w:val="00FA4144"/>
    <w:rsid w:val="00FA445A"/>
    <w:rsid w:val="00FA48E5"/>
    <w:rsid w:val="00FA4DDA"/>
    <w:rsid w:val="00FA4DDF"/>
    <w:rsid w:val="00FA5C71"/>
    <w:rsid w:val="00FA5E56"/>
    <w:rsid w:val="00FA645E"/>
    <w:rsid w:val="00FA6A01"/>
    <w:rsid w:val="00FA6E7F"/>
    <w:rsid w:val="00FA7114"/>
    <w:rsid w:val="00FB052D"/>
    <w:rsid w:val="00FB1324"/>
    <w:rsid w:val="00FB22D7"/>
    <w:rsid w:val="00FB2379"/>
    <w:rsid w:val="00FB383C"/>
    <w:rsid w:val="00FB3CB7"/>
    <w:rsid w:val="00FB4A89"/>
    <w:rsid w:val="00FB4B8A"/>
    <w:rsid w:val="00FB5152"/>
    <w:rsid w:val="00FB5F8F"/>
    <w:rsid w:val="00FB60FF"/>
    <w:rsid w:val="00FB6498"/>
    <w:rsid w:val="00FB680E"/>
    <w:rsid w:val="00FB6B73"/>
    <w:rsid w:val="00FB7A0B"/>
    <w:rsid w:val="00FC0065"/>
    <w:rsid w:val="00FC062F"/>
    <w:rsid w:val="00FC0754"/>
    <w:rsid w:val="00FC1663"/>
    <w:rsid w:val="00FC3AEE"/>
    <w:rsid w:val="00FC510F"/>
    <w:rsid w:val="00FC5700"/>
    <w:rsid w:val="00FC575A"/>
    <w:rsid w:val="00FC6238"/>
    <w:rsid w:val="00FC7951"/>
    <w:rsid w:val="00FC7EAE"/>
    <w:rsid w:val="00FD001A"/>
    <w:rsid w:val="00FD1F45"/>
    <w:rsid w:val="00FD236B"/>
    <w:rsid w:val="00FD2785"/>
    <w:rsid w:val="00FD2BC8"/>
    <w:rsid w:val="00FD33FC"/>
    <w:rsid w:val="00FD3637"/>
    <w:rsid w:val="00FD3730"/>
    <w:rsid w:val="00FD3ADE"/>
    <w:rsid w:val="00FD3B08"/>
    <w:rsid w:val="00FD4416"/>
    <w:rsid w:val="00FD4546"/>
    <w:rsid w:val="00FD4806"/>
    <w:rsid w:val="00FD4BA4"/>
    <w:rsid w:val="00FD534E"/>
    <w:rsid w:val="00FD56C7"/>
    <w:rsid w:val="00FD5CBB"/>
    <w:rsid w:val="00FD5EE8"/>
    <w:rsid w:val="00FD6564"/>
    <w:rsid w:val="00FD6597"/>
    <w:rsid w:val="00FD6B74"/>
    <w:rsid w:val="00FD70AE"/>
    <w:rsid w:val="00FD78F1"/>
    <w:rsid w:val="00FE002E"/>
    <w:rsid w:val="00FE0880"/>
    <w:rsid w:val="00FE2398"/>
    <w:rsid w:val="00FE2D76"/>
    <w:rsid w:val="00FE4290"/>
    <w:rsid w:val="00FE515A"/>
    <w:rsid w:val="00FE5421"/>
    <w:rsid w:val="00FE5624"/>
    <w:rsid w:val="00FE57E5"/>
    <w:rsid w:val="00FE5D2C"/>
    <w:rsid w:val="00FE5FBF"/>
    <w:rsid w:val="00FE67D6"/>
    <w:rsid w:val="00FE6C25"/>
    <w:rsid w:val="00FE6FCC"/>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678"/>
    <w:rsid w:val="00FF5A35"/>
    <w:rsid w:val="00FF6822"/>
    <w:rsid w:val="00FF7305"/>
    <w:rsid w:val="00FF73D0"/>
    <w:rsid w:val="01E6B3E5"/>
    <w:rsid w:val="02E29CDE"/>
    <w:rsid w:val="03737368"/>
    <w:rsid w:val="0439B9B8"/>
    <w:rsid w:val="04B7C482"/>
    <w:rsid w:val="04EA9EF6"/>
    <w:rsid w:val="0543E0EC"/>
    <w:rsid w:val="06D09BE8"/>
    <w:rsid w:val="06FE13B9"/>
    <w:rsid w:val="0709F2F6"/>
    <w:rsid w:val="07971A94"/>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18CDC8"/>
    <w:rsid w:val="3000CC66"/>
    <w:rsid w:val="30C04125"/>
    <w:rsid w:val="313556CE"/>
    <w:rsid w:val="31E30380"/>
    <w:rsid w:val="322B4F63"/>
    <w:rsid w:val="323A6E56"/>
    <w:rsid w:val="3288D9D4"/>
    <w:rsid w:val="32975CEE"/>
    <w:rsid w:val="32CF47B4"/>
    <w:rsid w:val="34925885"/>
    <w:rsid w:val="36C7A5F8"/>
    <w:rsid w:val="37DBF05D"/>
    <w:rsid w:val="380F7DC9"/>
    <w:rsid w:val="381849B5"/>
    <w:rsid w:val="3847969F"/>
    <w:rsid w:val="384FD6DC"/>
    <w:rsid w:val="3859A437"/>
    <w:rsid w:val="396AF861"/>
    <w:rsid w:val="39E82B38"/>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164A61"/>
    <w:rsid w:val="6C29400D"/>
    <w:rsid w:val="6CA62004"/>
    <w:rsid w:val="6DE008F1"/>
    <w:rsid w:val="6DFE472C"/>
    <w:rsid w:val="6EAC4C80"/>
    <w:rsid w:val="6EF070A2"/>
    <w:rsid w:val="6F729678"/>
    <w:rsid w:val="70543EC8"/>
    <w:rsid w:val="70ABCA0B"/>
    <w:rsid w:val="70B40C92"/>
    <w:rsid w:val="70B842FE"/>
    <w:rsid w:val="7132D16D"/>
    <w:rsid w:val="71C7D922"/>
    <w:rsid w:val="71D15FD9"/>
    <w:rsid w:val="71F13A83"/>
    <w:rsid w:val="72478562"/>
    <w:rsid w:val="72F93494"/>
    <w:rsid w:val="73C193B8"/>
    <w:rsid w:val="74BB0100"/>
    <w:rsid w:val="7567D9B8"/>
    <w:rsid w:val="7660F570"/>
    <w:rsid w:val="76DB473B"/>
    <w:rsid w:val="782FB3E8"/>
    <w:rsid w:val="7867114A"/>
    <w:rsid w:val="78E25054"/>
    <w:rsid w:val="78F2A7F3"/>
    <w:rsid w:val="7901C999"/>
    <w:rsid w:val="79072B9D"/>
    <w:rsid w:val="798E6287"/>
    <w:rsid w:val="7ABD632B"/>
    <w:rsid w:val="7B2BD40A"/>
    <w:rsid w:val="7B653297"/>
    <w:rsid w:val="7C374C90"/>
    <w:rsid w:val="7CD2C681"/>
    <w:rsid w:val="7D4761D3"/>
    <w:rsid w:val="7DA0EE0E"/>
    <w:rsid w:val="7E0C560E"/>
    <w:rsid w:val="7E80C45E"/>
    <w:rsid w:val="7F2004C0"/>
    <w:rsid w:val="7F95D61F"/>
    <w:rsid w:val="7FD13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9977FCAA-4B2F-4692-920D-24C97197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0"/>
    <w:link w:val="10"/>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numPr>
        <w:ilvl w:val="1"/>
      </w:numPr>
      <w:pBdr>
        <w:top w:val="none" w:sz="0" w:space="0" w:color="auto"/>
      </w:pBdr>
      <w:spacing w:before="180"/>
      <w:outlineLvl w:val="1"/>
    </w:pPr>
    <w:rPr>
      <w:sz w:val="32"/>
    </w:rPr>
  </w:style>
  <w:style w:type="paragraph" w:styleId="3">
    <w:name w:val="heading 3"/>
    <w:aliases w:val="Heading 3 3GPP"/>
    <w:basedOn w:val="2"/>
    <w:next w:val="a0"/>
    <w:link w:val="30"/>
    <w:qFormat/>
    <w:rsid w:val="005831DD"/>
    <w:pPr>
      <w:numPr>
        <w:ilvl w:val="2"/>
      </w:numPr>
      <w:spacing w:before="120"/>
      <w:outlineLvl w:val="2"/>
    </w:pPr>
    <w:rPr>
      <w:sz w:val="28"/>
    </w:rPr>
  </w:style>
  <w:style w:type="paragraph" w:styleId="4">
    <w:name w:val="heading 4"/>
    <w:basedOn w:val="3"/>
    <w:next w:val="a0"/>
    <w:qFormat/>
    <w:rsid w:val="005831DD"/>
    <w:pPr>
      <w:numPr>
        <w:ilvl w:val="3"/>
      </w:numPr>
      <w:outlineLvl w:val="3"/>
    </w:pPr>
    <w:rPr>
      <w:sz w:val="24"/>
    </w:rPr>
  </w:style>
  <w:style w:type="paragraph" w:styleId="5">
    <w:name w:val="heading 5"/>
    <w:basedOn w:val="4"/>
    <w:next w:val="a0"/>
    <w:qFormat/>
    <w:rsid w:val="005831DD"/>
    <w:pPr>
      <w:numPr>
        <w:ilvl w:val="4"/>
      </w:numPr>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uiPriority w:val="99"/>
    <w:qFormat/>
    <w:rsid w:val="005831DD"/>
    <w:pPr>
      <w:numPr>
        <w:ilvl w:val="6"/>
      </w:numPr>
      <w:outlineLvl w:val="6"/>
    </w:pPr>
  </w:style>
  <w:style w:type="paragraph" w:styleId="8">
    <w:name w:val="heading 8"/>
    <w:basedOn w:val="1"/>
    <w:next w:val="a0"/>
    <w:uiPriority w:val="99"/>
    <w:qFormat/>
    <w:rsid w:val="005831DD"/>
    <w:pPr>
      <w:numPr>
        <w:ilvl w:val="7"/>
      </w:numPr>
      <w:outlineLvl w:val="7"/>
    </w:pPr>
  </w:style>
  <w:style w:type="paragraph" w:styleId="9">
    <w:name w:val="heading 9"/>
    <w:basedOn w:val="8"/>
    <w:next w:val="a0"/>
    <w:uiPriority w:val="99"/>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0"/>
    <w:semiHidden/>
    <w:rsid w:val="005831DD"/>
    <w:pPr>
      <w:ind w:left="1985" w:hanging="1985"/>
    </w:pPr>
  </w:style>
  <w:style w:type="paragraph" w:styleId="TOC7">
    <w:name w:val="toc 7"/>
    <w:basedOn w:val="TOC6"/>
    <w:next w:val="a0"/>
    <w:semiHidden/>
    <w:rsid w:val="005831DD"/>
    <w:pPr>
      <w:ind w:left="2268" w:hanging="2268"/>
    </w:pPr>
  </w:style>
  <w:style w:type="paragraph" w:styleId="23">
    <w:name w:val="List Bullet 2"/>
    <w:basedOn w:val="ab"/>
    <w:rsid w:val="005831DD"/>
    <w:pPr>
      <w:ind w:left="851"/>
    </w:pPr>
  </w:style>
  <w:style w:type="paragraph" w:styleId="ab">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0">
    <w:name w:val="List 4"/>
    <w:basedOn w:val="32"/>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1"/>
    <w:rsid w:val="005831DD"/>
    <w:pPr>
      <w:ind w:left="1418"/>
    </w:pPr>
  </w:style>
  <w:style w:type="paragraph" w:styleId="51">
    <w:name w:val="List Bullet 5"/>
    <w:basedOn w:val="41"/>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rsid w:val="005831DD"/>
  </w:style>
  <w:style w:type="paragraph" w:customStyle="1" w:styleId="B4">
    <w:name w:val="B4"/>
    <w:basedOn w:val="40"/>
    <w:rsid w:val="005831DD"/>
  </w:style>
  <w:style w:type="paragraph" w:customStyle="1" w:styleId="B5">
    <w:name w:val="B5"/>
    <w:basedOn w:val="50"/>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5">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180-Table-Caption,条目"/>
    <w:basedOn w:val="a0"/>
    <w:next w:val="a0"/>
    <w:link w:val="af5"/>
    <w:qFormat/>
    <w:rsid w:val="005831DD"/>
    <w:pPr>
      <w:spacing w:before="120" w:after="120"/>
    </w:pPr>
    <w:rPr>
      <w:b/>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a0"/>
    <w:link w:val="af8"/>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9">
    <w:name w:val="Body Text"/>
    <w:basedOn w:val="a0"/>
    <w:link w:val="afa"/>
    <w:rsid w:val="00C72E18"/>
    <w:pPr>
      <w:spacing w:after="120"/>
    </w:pPr>
  </w:style>
  <w:style w:type="character" w:customStyle="1" w:styleId="afa">
    <w:name w:val="正文文本 字符"/>
    <w:link w:val="af9"/>
    <w:rsid w:val="00C72E18"/>
    <w:rPr>
      <w:rFonts w:ascii="Times New Roman" w:hAnsi="Times New Roman"/>
      <w:lang w:val="en-GB"/>
    </w:rPr>
  </w:style>
  <w:style w:type="character" w:customStyle="1" w:styleId="af">
    <w:name w:val="批注文字 字符"/>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d">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locked/>
    <w:rsid w:val="00142DE2"/>
    <w:rPr>
      <w:rFonts w:ascii="Times New Roman" w:hAnsi="Times New Roman"/>
      <w:sz w:val="24"/>
      <w:szCs w:val="24"/>
      <w:lang w:val="fi-FI" w:eastAsia="zh-CN"/>
    </w:rPr>
  </w:style>
  <w:style w:type="character" w:styleId="afe">
    <w:name w:val="Placeholder Text"/>
    <w:basedOn w:val="a1"/>
    <w:uiPriority w:val="99"/>
    <w:semiHidden/>
    <w:rsid w:val="004D4FBD"/>
    <w:rPr>
      <w:color w:val="80808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6"/>
    <w:locked/>
    <w:rsid w:val="00D82798"/>
    <w:rPr>
      <w:rFonts w:ascii="Arial" w:hAnsi="Arial"/>
      <w:b/>
      <w:noProof/>
      <w:sz w:val="18"/>
    </w:rPr>
  </w:style>
  <w:style w:type="character" w:customStyle="1" w:styleId="10">
    <w:name w:val="标题 1 字符"/>
    <w:aliases w:val="H1 字符,h1 字符,Heading 1 3GPP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aff0">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1">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aff2">
    <w:name w:val="Title"/>
    <w:basedOn w:val="a0"/>
    <w:next w:val="a0"/>
    <w:link w:val="aff3"/>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3">
    <w:name w:val="标题 字符"/>
    <w:basedOn w:val="a1"/>
    <w:link w:val="aff2"/>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character" w:customStyle="1" w:styleId="30">
    <w:name w:val="标题 3 字符"/>
    <w:aliases w:val="Heading 3 3GPP 字符"/>
    <w:basedOn w:val="a1"/>
    <w:link w:val="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3">
    <w:name w:val="Grid Table 1 Light"/>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342">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490521">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1230039">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2113439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261357">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6025488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71898562">
      <w:bodyDiv w:val="1"/>
      <w:marLeft w:val="0"/>
      <w:marRight w:val="0"/>
      <w:marTop w:val="0"/>
      <w:marBottom w:val="0"/>
      <w:divBdr>
        <w:top w:val="none" w:sz="0" w:space="0" w:color="auto"/>
        <w:left w:val="none" w:sz="0" w:space="0" w:color="auto"/>
        <w:bottom w:val="none" w:sz="0" w:space="0" w:color="auto"/>
        <w:right w:val="none" w:sz="0" w:space="0" w:color="auto"/>
      </w:divBdr>
      <w:divsChild>
        <w:div w:id="166752824">
          <w:marLeft w:val="2390"/>
          <w:marRight w:val="0"/>
          <w:marTop w:val="67"/>
          <w:marBottom w:val="0"/>
          <w:divBdr>
            <w:top w:val="none" w:sz="0" w:space="0" w:color="auto"/>
            <w:left w:val="none" w:sz="0" w:space="0" w:color="auto"/>
            <w:bottom w:val="none" w:sz="0" w:space="0" w:color="auto"/>
            <w:right w:val="none" w:sz="0" w:space="0" w:color="auto"/>
          </w:divBdr>
        </w:div>
      </w:divsChild>
    </w:div>
    <w:div w:id="77020350">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4882812">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90663358">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9938026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815703">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6509408">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39467843">
      <w:bodyDiv w:val="1"/>
      <w:marLeft w:val="0"/>
      <w:marRight w:val="0"/>
      <w:marTop w:val="0"/>
      <w:marBottom w:val="0"/>
      <w:divBdr>
        <w:top w:val="none" w:sz="0" w:space="0" w:color="auto"/>
        <w:left w:val="none" w:sz="0" w:space="0" w:color="auto"/>
        <w:bottom w:val="none" w:sz="0" w:space="0" w:color="auto"/>
        <w:right w:val="none" w:sz="0" w:space="0" w:color="auto"/>
      </w:divBdr>
    </w:div>
    <w:div w:id="141386742">
      <w:bodyDiv w:val="1"/>
      <w:marLeft w:val="0"/>
      <w:marRight w:val="0"/>
      <w:marTop w:val="0"/>
      <w:marBottom w:val="0"/>
      <w:divBdr>
        <w:top w:val="none" w:sz="0" w:space="0" w:color="auto"/>
        <w:left w:val="none" w:sz="0" w:space="0" w:color="auto"/>
        <w:bottom w:val="none" w:sz="0" w:space="0" w:color="auto"/>
        <w:right w:val="none" w:sz="0" w:space="0" w:color="auto"/>
      </w:divBdr>
    </w:div>
    <w:div w:id="142434006">
      <w:bodyDiv w:val="1"/>
      <w:marLeft w:val="0"/>
      <w:marRight w:val="0"/>
      <w:marTop w:val="0"/>
      <w:marBottom w:val="0"/>
      <w:divBdr>
        <w:top w:val="none" w:sz="0" w:space="0" w:color="auto"/>
        <w:left w:val="none" w:sz="0" w:space="0" w:color="auto"/>
        <w:bottom w:val="none" w:sz="0" w:space="0" w:color="auto"/>
        <w:right w:val="none" w:sz="0" w:space="0" w:color="auto"/>
      </w:divBdr>
    </w:div>
    <w:div w:id="149566663">
      <w:bodyDiv w:val="1"/>
      <w:marLeft w:val="0"/>
      <w:marRight w:val="0"/>
      <w:marTop w:val="0"/>
      <w:marBottom w:val="0"/>
      <w:divBdr>
        <w:top w:val="none" w:sz="0" w:space="0" w:color="auto"/>
        <w:left w:val="none" w:sz="0" w:space="0" w:color="auto"/>
        <w:bottom w:val="none" w:sz="0" w:space="0" w:color="auto"/>
        <w:right w:val="none" w:sz="0" w:space="0" w:color="auto"/>
      </w:divBdr>
    </w:div>
    <w:div w:id="15427192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802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2424570">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197399568">
      <w:bodyDiv w:val="1"/>
      <w:marLeft w:val="0"/>
      <w:marRight w:val="0"/>
      <w:marTop w:val="0"/>
      <w:marBottom w:val="0"/>
      <w:divBdr>
        <w:top w:val="none" w:sz="0" w:space="0" w:color="auto"/>
        <w:left w:val="none" w:sz="0" w:space="0" w:color="auto"/>
        <w:bottom w:val="none" w:sz="0" w:space="0" w:color="auto"/>
        <w:right w:val="none" w:sz="0" w:space="0" w:color="auto"/>
      </w:divBdr>
    </w:div>
    <w:div w:id="198325248">
      <w:bodyDiv w:val="1"/>
      <w:marLeft w:val="0"/>
      <w:marRight w:val="0"/>
      <w:marTop w:val="0"/>
      <w:marBottom w:val="0"/>
      <w:divBdr>
        <w:top w:val="none" w:sz="0" w:space="0" w:color="auto"/>
        <w:left w:val="none" w:sz="0" w:space="0" w:color="auto"/>
        <w:bottom w:val="none" w:sz="0" w:space="0" w:color="auto"/>
        <w:right w:val="none" w:sz="0" w:space="0" w:color="auto"/>
      </w:divBdr>
    </w:div>
    <w:div w:id="19859226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09077097">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11305389">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2833261">
      <w:bodyDiv w:val="1"/>
      <w:marLeft w:val="0"/>
      <w:marRight w:val="0"/>
      <w:marTop w:val="0"/>
      <w:marBottom w:val="0"/>
      <w:divBdr>
        <w:top w:val="none" w:sz="0" w:space="0" w:color="auto"/>
        <w:left w:val="none" w:sz="0" w:space="0" w:color="auto"/>
        <w:bottom w:val="none" w:sz="0" w:space="0" w:color="auto"/>
        <w:right w:val="none" w:sz="0" w:space="0" w:color="auto"/>
      </w:divBdr>
    </w:div>
    <w:div w:id="2302371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8053320">
      <w:bodyDiv w:val="1"/>
      <w:marLeft w:val="0"/>
      <w:marRight w:val="0"/>
      <w:marTop w:val="0"/>
      <w:marBottom w:val="0"/>
      <w:divBdr>
        <w:top w:val="none" w:sz="0" w:space="0" w:color="auto"/>
        <w:left w:val="none" w:sz="0" w:space="0" w:color="auto"/>
        <w:bottom w:val="none" w:sz="0" w:space="0" w:color="auto"/>
        <w:right w:val="none" w:sz="0" w:space="0" w:color="auto"/>
      </w:divBdr>
    </w:div>
    <w:div w:id="268858558">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91860735">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8070137">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12956558">
      <w:bodyDiv w:val="1"/>
      <w:marLeft w:val="0"/>
      <w:marRight w:val="0"/>
      <w:marTop w:val="0"/>
      <w:marBottom w:val="0"/>
      <w:divBdr>
        <w:top w:val="none" w:sz="0" w:space="0" w:color="auto"/>
        <w:left w:val="none" w:sz="0" w:space="0" w:color="auto"/>
        <w:bottom w:val="none" w:sz="0" w:space="0" w:color="auto"/>
        <w:right w:val="none" w:sz="0" w:space="0" w:color="auto"/>
      </w:divBdr>
    </w:div>
    <w:div w:id="315719646">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0283124">
      <w:bodyDiv w:val="1"/>
      <w:marLeft w:val="0"/>
      <w:marRight w:val="0"/>
      <w:marTop w:val="0"/>
      <w:marBottom w:val="0"/>
      <w:divBdr>
        <w:top w:val="none" w:sz="0" w:space="0" w:color="auto"/>
        <w:left w:val="none" w:sz="0" w:space="0" w:color="auto"/>
        <w:bottom w:val="none" w:sz="0" w:space="0" w:color="auto"/>
        <w:right w:val="none" w:sz="0" w:space="0" w:color="auto"/>
      </w:divBdr>
    </w:div>
    <w:div w:id="34224165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5261264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2563378">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4610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40141433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1096759">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0951147">
      <w:bodyDiv w:val="1"/>
      <w:marLeft w:val="0"/>
      <w:marRight w:val="0"/>
      <w:marTop w:val="0"/>
      <w:marBottom w:val="0"/>
      <w:divBdr>
        <w:top w:val="none" w:sz="0" w:space="0" w:color="auto"/>
        <w:left w:val="none" w:sz="0" w:space="0" w:color="auto"/>
        <w:bottom w:val="none" w:sz="0" w:space="0" w:color="auto"/>
        <w:right w:val="none" w:sz="0" w:space="0" w:color="auto"/>
      </w:divBdr>
    </w:div>
    <w:div w:id="441922924">
      <w:bodyDiv w:val="1"/>
      <w:marLeft w:val="0"/>
      <w:marRight w:val="0"/>
      <w:marTop w:val="0"/>
      <w:marBottom w:val="0"/>
      <w:divBdr>
        <w:top w:val="none" w:sz="0" w:space="0" w:color="auto"/>
        <w:left w:val="none" w:sz="0" w:space="0" w:color="auto"/>
        <w:bottom w:val="none" w:sz="0" w:space="0" w:color="auto"/>
        <w:right w:val="none" w:sz="0" w:space="0" w:color="auto"/>
      </w:divBdr>
    </w:div>
    <w:div w:id="44538893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019463">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68591505">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4923661">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50475">
      <w:bodyDiv w:val="1"/>
      <w:marLeft w:val="0"/>
      <w:marRight w:val="0"/>
      <w:marTop w:val="0"/>
      <w:marBottom w:val="0"/>
      <w:divBdr>
        <w:top w:val="none" w:sz="0" w:space="0" w:color="auto"/>
        <w:left w:val="none" w:sz="0" w:space="0" w:color="auto"/>
        <w:bottom w:val="none" w:sz="0" w:space="0" w:color="auto"/>
        <w:right w:val="none" w:sz="0" w:space="0" w:color="auto"/>
      </w:divBdr>
    </w:div>
    <w:div w:id="558320037">
      <w:bodyDiv w:val="1"/>
      <w:marLeft w:val="0"/>
      <w:marRight w:val="0"/>
      <w:marTop w:val="0"/>
      <w:marBottom w:val="0"/>
      <w:divBdr>
        <w:top w:val="none" w:sz="0" w:space="0" w:color="auto"/>
        <w:left w:val="none" w:sz="0" w:space="0" w:color="auto"/>
        <w:bottom w:val="none" w:sz="0" w:space="0" w:color="auto"/>
        <w:right w:val="none" w:sz="0" w:space="0" w:color="auto"/>
      </w:divBdr>
    </w:div>
    <w:div w:id="567112319">
      <w:bodyDiv w:val="1"/>
      <w:marLeft w:val="0"/>
      <w:marRight w:val="0"/>
      <w:marTop w:val="0"/>
      <w:marBottom w:val="0"/>
      <w:divBdr>
        <w:top w:val="none" w:sz="0" w:space="0" w:color="auto"/>
        <w:left w:val="none" w:sz="0" w:space="0" w:color="auto"/>
        <w:bottom w:val="none" w:sz="0" w:space="0" w:color="auto"/>
        <w:right w:val="none" w:sz="0" w:space="0" w:color="auto"/>
      </w:divBdr>
    </w:div>
    <w:div w:id="570309641">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3932">
      <w:bodyDiv w:val="1"/>
      <w:marLeft w:val="0"/>
      <w:marRight w:val="0"/>
      <w:marTop w:val="0"/>
      <w:marBottom w:val="0"/>
      <w:divBdr>
        <w:top w:val="none" w:sz="0" w:space="0" w:color="auto"/>
        <w:left w:val="none" w:sz="0" w:space="0" w:color="auto"/>
        <w:bottom w:val="none" w:sz="0" w:space="0" w:color="auto"/>
        <w:right w:val="none" w:sz="0" w:space="0" w:color="auto"/>
      </w:divBdr>
    </w:div>
    <w:div w:id="613749589">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27667688">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7125499">
      <w:bodyDiv w:val="1"/>
      <w:marLeft w:val="0"/>
      <w:marRight w:val="0"/>
      <w:marTop w:val="0"/>
      <w:marBottom w:val="0"/>
      <w:divBdr>
        <w:top w:val="none" w:sz="0" w:space="0" w:color="auto"/>
        <w:left w:val="none" w:sz="0" w:space="0" w:color="auto"/>
        <w:bottom w:val="none" w:sz="0" w:space="0" w:color="auto"/>
        <w:right w:val="none" w:sz="0" w:space="0" w:color="auto"/>
      </w:divBdr>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1957574">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5616176">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97491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29232436">
      <w:bodyDiv w:val="1"/>
      <w:marLeft w:val="0"/>
      <w:marRight w:val="0"/>
      <w:marTop w:val="0"/>
      <w:marBottom w:val="0"/>
      <w:divBdr>
        <w:top w:val="none" w:sz="0" w:space="0" w:color="auto"/>
        <w:left w:val="none" w:sz="0" w:space="0" w:color="auto"/>
        <w:bottom w:val="none" w:sz="0" w:space="0" w:color="auto"/>
        <w:right w:val="none" w:sz="0" w:space="0" w:color="auto"/>
      </w:divBdr>
    </w:div>
    <w:div w:id="7295733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589300">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281955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2916437">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337906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793525280">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15490074">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272597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626262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861165381">
      <w:bodyDiv w:val="1"/>
      <w:marLeft w:val="0"/>
      <w:marRight w:val="0"/>
      <w:marTop w:val="0"/>
      <w:marBottom w:val="0"/>
      <w:divBdr>
        <w:top w:val="none" w:sz="0" w:space="0" w:color="auto"/>
        <w:left w:val="none" w:sz="0" w:space="0" w:color="auto"/>
        <w:bottom w:val="none" w:sz="0" w:space="0" w:color="auto"/>
        <w:right w:val="none" w:sz="0" w:space="0" w:color="auto"/>
      </w:divBdr>
    </w:div>
    <w:div w:id="861475356">
      <w:bodyDiv w:val="1"/>
      <w:marLeft w:val="0"/>
      <w:marRight w:val="0"/>
      <w:marTop w:val="0"/>
      <w:marBottom w:val="0"/>
      <w:divBdr>
        <w:top w:val="none" w:sz="0" w:space="0" w:color="auto"/>
        <w:left w:val="none" w:sz="0" w:space="0" w:color="auto"/>
        <w:bottom w:val="none" w:sz="0" w:space="0" w:color="auto"/>
        <w:right w:val="none" w:sz="0" w:space="0" w:color="auto"/>
      </w:divBdr>
    </w:div>
    <w:div w:id="863205082">
      <w:bodyDiv w:val="1"/>
      <w:marLeft w:val="0"/>
      <w:marRight w:val="0"/>
      <w:marTop w:val="0"/>
      <w:marBottom w:val="0"/>
      <w:divBdr>
        <w:top w:val="none" w:sz="0" w:space="0" w:color="auto"/>
        <w:left w:val="none" w:sz="0" w:space="0" w:color="auto"/>
        <w:bottom w:val="none" w:sz="0" w:space="0" w:color="auto"/>
        <w:right w:val="none" w:sz="0" w:space="0" w:color="auto"/>
      </w:divBdr>
    </w:div>
    <w:div w:id="863785793">
      <w:bodyDiv w:val="1"/>
      <w:marLeft w:val="0"/>
      <w:marRight w:val="0"/>
      <w:marTop w:val="0"/>
      <w:marBottom w:val="0"/>
      <w:divBdr>
        <w:top w:val="none" w:sz="0" w:space="0" w:color="auto"/>
        <w:left w:val="none" w:sz="0" w:space="0" w:color="auto"/>
        <w:bottom w:val="none" w:sz="0" w:space="0" w:color="auto"/>
        <w:right w:val="none" w:sz="0" w:space="0" w:color="auto"/>
      </w:divBdr>
    </w:div>
    <w:div w:id="86517203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7614252">
      <w:bodyDiv w:val="1"/>
      <w:marLeft w:val="0"/>
      <w:marRight w:val="0"/>
      <w:marTop w:val="0"/>
      <w:marBottom w:val="0"/>
      <w:divBdr>
        <w:top w:val="none" w:sz="0" w:space="0" w:color="auto"/>
        <w:left w:val="none" w:sz="0" w:space="0" w:color="auto"/>
        <w:bottom w:val="none" w:sz="0" w:space="0" w:color="auto"/>
        <w:right w:val="none" w:sz="0" w:space="0" w:color="auto"/>
      </w:divBdr>
    </w:div>
    <w:div w:id="930889375">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28909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57140">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480903">
      <w:bodyDiv w:val="1"/>
      <w:marLeft w:val="0"/>
      <w:marRight w:val="0"/>
      <w:marTop w:val="0"/>
      <w:marBottom w:val="0"/>
      <w:divBdr>
        <w:top w:val="none" w:sz="0" w:space="0" w:color="auto"/>
        <w:left w:val="none" w:sz="0" w:space="0" w:color="auto"/>
        <w:bottom w:val="none" w:sz="0" w:space="0" w:color="auto"/>
        <w:right w:val="none" w:sz="0" w:space="0" w:color="auto"/>
      </w:divBdr>
    </w:div>
    <w:div w:id="989753874">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668799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7582646">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8008">
      <w:bodyDiv w:val="1"/>
      <w:marLeft w:val="0"/>
      <w:marRight w:val="0"/>
      <w:marTop w:val="0"/>
      <w:marBottom w:val="0"/>
      <w:divBdr>
        <w:top w:val="none" w:sz="0" w:space="0" w:color="auto"/>
        <w:left w:val="none" w:sz="0" w:space="0" w:color="auto"/>
        <w:bottom w:val="none" w:sz="0" w:space="0" w:color="auto"/>
        <w:right w:val="none" w:sz="0" w:space="0" w:color="auto"/>
      </w:divBdr>
    </w:div>
    <w:div w:id="1071737956">
      <w:bodyDiv w:val="1"/>
      <w:marLeft w:val="0"/>
      <w:marRight w:val="0"/>
      <w:marTop w:val="0"/>
      <w:marBottom w:val="0"/>
      <w:divBdr>
        <w:top w:val="none" w:sz="0" w:space="0" w:color="auto"/>
        <w:left w:val="none" w:sz="0" w:space="0" w:color="auto"/>
        <w:bottom w:val="none" w:sz="0" w:space="0" w:color="auto"/>
        <w:right w:val="none" w:sz="0" w:space="0" w:color="auto"/>
      </w:divBdr>
    </w:div>
    <w:div w:id="1073116030">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183313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43542206">
      <w:bodyDiv w:val="1"/>
      <w:marLeft w:val="0"/>
      <w:marRight w:val="0"/>
      <w:marTop w:val="0"/>
      <w:marBottom w:val="0"/>
      <w:divBdr>
        <w:top w:val="none" w:sz="0" w:space="0" w:color="auto"/>
        <w:left w:val="none" w:sz="0" w:space="0" w:color="auto"/>
        <w:bottom w:val="none" w:sz="0" w:space="0" w:color="auto"/>
        <w:right w:val="none" w:sz="0" w:space="0" w:color="auto"/>
      </w:divBdr>
    </w:div>
    <w:div w:id="1145856842">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51680083">
      <w:bodyDiv w:val="1"/>
      <w:marLeft w:val="0"/>
      <w:marRight w:val="0"/>
      <w:marTop w:val="0"/>
      <w:marBottom w:val="0"/>
      <w:divBdr>
        <w:top w:val="none" w:sz="0" w:space="0" w:color="auto"/>
        <w:left w:val="none" w:sz="0" w:space="0" w:color="auto"/>
        <w:bottom w:val="none" w:sz="0" w:space="0" w:color="auto"/>
        <w:right w:val="none" w:sz="0" w:space="0" w:color="auto"/>
      </w:divBdr>
    </w:div>
    <w:div w:id="1154184293">
      <w:bodyDiv w:val="1"/>
      <w:marLeft w:val="0"/>
      <w:marRight w:val="0"/>
      <w:marTop w:val="0"/>
      <w:marBottom w:val="0"/>
      <w:divBdr>
        <w:top w:val="none" w:sz="0" w:space="0" w:color="auto"/>
        <w:left w:val="none" w:sz="0" w:space="0" w:color="auto"/>
        <w:bottom w:val="none" w:sz="0" w:space="0" w:color="auto"/>
        <w:right w:val="none" w:sz="0" w:space="0" w:color="auto"/>
      </w:divBdr>
      <w:divsChild>
        <w:div w:id="2134902629">
          <w:marLeft w:val="706"/>
          <w:marRight w:val="0"/>
          <w:marTop w:val="0"/>
          <w:marBottom w:val="0"/>
          <w:divBdr>
            <w:top w:val="none" w:sz="0" w:space="0" w:color="auto"/>
            <w:left w:val="none" w:sz="0" w:space="0" w:color="auto"/>
            <w:bottom w:val="none" w:sz="0" w:space="0" w:color="auto"/>
            <w:right w:val="none" w:sz="0" w:space="0" w:color="auto"/>
          </w:divBdr>
        </w:div>
      </w:divsChild>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5436255">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372973">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207371777">
      <w:bodyDiv w:val="1"/>
      <w:marLeft w:val="0"/>
      <w:marRight w:val="0"/>
      <w:marTop w:val="0"/>
      <w:marBottom w:val="0"/>
      <w:divBdr>
        <w:top w:val="none" w:sz="0" w:space="0" w:color="auto"/>
        <w:left w:val="none" w:sz="0" w:space="0" w:color="auto"/>
        <w:bottom w:val="none" w:sz="0" w:space="0" w:color="auto"/>
        <w:right w:val="none" w:sz="0" w:space="0" w:color="auto"/>
      </w:divBdr>
    </w:div>
    <w:div w:id="1210457729">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6696269">
      <w:bodyDiv w:val="1"/>
      <w:marLeft w:val="0"/>
      <w:marRight w:val="0"/>
      <w:marTop w:val="0"/>
      <w:marBottom w:val="0"/>
      <w:divBdr>
        <w:top w:val="none" w:sz="0" w:space="0" w:color="auto"/>
        <w:left w:val="none" w:sz="0" w:space="0" w:color="auto"/>
        <w:bottom w:val="none" w:sz="0" w:space="0" w:color="auto"/>
        <w:right w:val="none" w:sz="0" w:space="0" w:color="auto"/>
      </w:divBdr>
    </w:div>
    <w:div w:id="121766596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598481">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3760887">
      <w:bodyDiv w:val="1"/>
      <w:marLeft w:val="0"/>
      <w:marRight w:val="0"/>
      <w:marTop w:val="0"/>
      <w:marBottom w:val="0"/>
      <w:divBdr>
        <w:top w:val="none" w:sz="0" w:space="0" w:color="auto"/>
        <w:left w:val="none" w:sz="0" w:space="0" w:color="auto"/>
        <w:bottom w:val="none" w:sz="0" w:space="0" w:color="auto"/>
        <w:right w:val="none" w:sz="0" w:space="0" w:color="auto"/>
      </w:divBdr>
    </w:div>
    <w:div w:id="1288048074">
      <w:bodyDiv w:val="1"/>
      <w:marLeft w:val="0"/>
      <w:marRight w:val="0"/>
      <w:marTop w:val="0"/>
      <w:marBottom w:val="0"/>
      <w:divBdr>
        <w:top w:val="none" w:sz="0" w:space="0" w:color="auto"/>
        <w:left w:val="none" w:sz="0" w:space="0" w:color="auto"/>
        <w:bottom w:val="none" w:sz="0" w:space="0" w:color="auto"/>
        <w:right w:val="none" w:sz="0" w:space="0" w:color="auto"/>
      </w:divBdr>
    </w:div>
    <w:div w:id="1289815799">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1442020">
      <w:bodyDiv w:val="1"/>
      <w:marLeft w:val="0"/>
      <w:marRight w:val="0"/>
      <w:marTop w:val="0"/>
      <w:marBottom w:val="0"/>
      <w:divBdr>
        <w:top w:val="none" w:sz="0" w:space="0" w:color="auto"/>
        <w:left w:val="none" w:sz="0" w:space="0" w:color="auto"/>
        <w:bottom w:val="none" w:sz="0" w:space="0" w:color="auto"/>
        <w:right w:val="none" w:sz="0" w:space="0" w:color="auto"/>
      </w:divBdr>
    </w:div>
    <w:div w:id="1312979816">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48021603">
      <w:bodyDiv w:val="1"/>
      <w:marLeft w:val="0"/>
      <w:marRight w:val="0"/>
      <w:marTop w:val="0"/>
      <w:marBottom w:val="0"/>
      <w:divBdr>
        <w:top w:val="none" w:sz="0" w:space="0" w:color="auto"/>
        <w:left w:val="none" w:sz="0" w:space="0" w:color="auto"/>
        <w:bottom w:val="none" w:sz="0" w:space="0" w:color="auto"/>
        <w:right w:val="none" w:sz="0" w:space="0" w:color="auto"/>
      </w:divBdr>
    </w:div>
    <w:div w:id="1355185243">
      <w:bodyDiv w:val="1"/>
      <w:marLeft w:val="0"/>
      <w:marRight w:val="0"/>
      <w:marTop w:val="0"/>
      <w:marBottom w:val="0"/>
      <w:divBdr>
        <w:top w:val="none" w:sz="0" w:space="0" w:color="auto"/>
        <w:left w:val="none" w:sz="0" w:space="0" w:color="auto"/>
        <w:bottom w:val="none" w:sz="0" w:space="0" w:color="auto"/>
        <w:right w:val="none" w:sz="0" w:space="0" w:color="auto"/>
      </w:divBdr>
    </w:div>
    <w:div w:id="1362323734">
      <w:bodyDiv w:val="1"/>
      <w:marLeft w:val="0"/>
      <w:marRight w:val="0"/>
      <w:marTop w:val="0"/>
      <w:marBottom w:val="0"/>
      <w:divBdr>
        <w:top w:val="none" w:sz="0" w:space="0" w:color="auto"/>
        <w:left w:val="none" w:sz="0" w:space="0" w:color="auto"/>
        <w:bottom w:val="none" w:sz="0" w:space="0" w:color="auto"/>
        <w:right w:val="none" w:sz="0" w:space="0" w:color="auto"/>
      </w:divBdr>
    </w:div>
    <w:div w:id="1365517919">
      <w:bodyDiv w:val="1"/>
      <w:marLeft w:val="0"/>
      <w:marRight w:val="0"/>
      <w:marTop w:val="0"/>
      <w:marBottom w:val="0"/>
      <w:divBdr>
        <w:top w:val="none" w:sz="0" w:space="0" w:color="auto"/>
        <w:left w:val="none" w:sz="0" w:space="0" w:color="auto"/>
        <w:bottom w:val="none" w:sz="0" w:space="0" w:color="auto"/>
        <w:right w:val="none" w:sz="0" w:space="0" w:color="auto"/>
      </w:divBdr>
    </w:div>
    <w:div w:id="1376586052">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303166">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8528571">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0969322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12397">
      <w:bodyDiv w:val="1"/>
      <w:marLeft w:val="0"/>
      <w:marRight w:val="0"/>
      <w:marTop w:val="0"/>
      <w:marBottom w:val="0"/>
      <w:divBdr>
        <w:top w:val="none" w:sz="0" w:space="0" w:color="auto"/>
        <w:left w:val="none" w:sz="0" w:space="0" w:color="auto"/>
        <w:bottom w:val="none" w:sz="0" w:space="0" w:color="auto"/>
        <w:right w:val="none" w:sz="0" w:space="0" w:color="auto"/>
      </w:divBdr>
    </w:div>
    <w:div w:id="14338208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80844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791201">
      <w:bodyDiv w:val="1"/>
      <w:marLeft w:val="0"/>
      <w:marRight w:val="0"/>
      <w:marTop w:val="0"/>
      <w:marBottom w:val="0"/>
      <w:divBdr>
        <w:top w:val="none" w:sz="0" w:space="0" w:color="auto"/>
        <w:left w:val="none" w:sz="0" w:space="0" w:color="auto"/>
        <w:bottom w:val="none" w:sz="0" w:space="0" w:color="auto"/>
        <w:right w:val="none" w:sz="0" w:space="0" w:color="auto"/>
      </w:divBdr>
    </w:div>
    <w:div w:id="1462304834">
      <w:bodyDiv w:val="1"/>
      <w:marLeft w:val="0"/>
      <w:marRight w:val="0"/>
      <w:marTop w:val="0"/>
      <w:marBottom w:val="0"/>
      <w:divBdr>
        <w:top w:val="none" w:sz="0" w:space="0" w:color="auto"/>
        <w:left w:val="none" w:sz="0" w:space="0" w:color="auto"/>
        <w:bottom w:val="none" w:sz="0" w:space="0" w:color="auto"/>
        <w:right w:val="none" w:sz="0" w:space="0" w:color="auto"/>
      </w:divBdr>
    </w:div>
    <w:div w:id="1469664307">
      <w:bodyDiv w:val="1"/>
      <w:marLeft w:val="0"/>
      <w:marRight w:val="0"/>
      <w:marTop w:val="0"/>
      <w:marBottom w:val="0"/>
      <w:divBdr>
        <w:top w:val="none" w:sz="0" w:space="0" w:color="auto"/>
        <w:left w:val="none" w:sz="0" w:space="0" w:color="auto"/>
        <w:bottom w:val="none" w:sz="0" w:space="0" w:color="auto"/>
        <w:right w:val="none" w:sz="0" w:space="0" w:color="auto"/>
      </w:divBdr>
    </w:div>
    <w:div w:id="1469738423">
      <w:bodyDiv w:val="1"/>
      <w:marLeft w:val="0"/>
      <w:marRight w:val="0"/>
      <w:marTop w:val="0"/>
      <w:marBottom w:val="0"/>
      <w:divBdr>
        <w:top w:val="none" w:sz="0" w:space="0" w:color="auto"/>
        <w:left w:val="none" w:sz="0" w:space="0" w:color="auto"/>
        <w:bottom w:val="none" w:sz="0" w:space="0" w:color="auto"/>
        <w:right w:val="none" w:sz="0" w:space="0" w:color="auto"/>
      </w:divBdr>
    </w:div>
    <w:div w:id="1480919642">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8539346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75083">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10215866">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25900152">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9709">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6283804">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246725">
      <w:bodyDiv w:val="1"/>
      <w:marLeft w:val="0"/>
      <w:marRight w:val="0"/>
      <w:marTop w:val="0"/>
      <w:marBottom w:val="0"/>
      <w:divBdr>
        <w:top w:val="none" w:sz="0" w:space="0" w:color="auto"/>
        <w:left w:val="none" w:sz="0" w:space="0" w:color="auto"/>
        <w:bottom w:val="none" w:sz="0" w:space="0" w:color="auto"/>
        <w:right w:val="none" w:sz="0" w:space="0" w:color="auto"/>
      </w:divBdr>
    </w:div>
    <w:div w:id="1580599879">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92086526">
      <w:bodyDiv w:val="1"/>
      <w:marLeft w:val="0"/>
      <w:marRight w:val="0"/>
      <w:marTop w:val="0"/>
      <w:marBottom w:val="0"/>
      <w:divBdr>
        <w:top w:val="none" w:sz="0" w:space="0" w:color="auto"/>
        <w:left w:val="none" w:sz="0" w:space="0" w:color="auto"/>
        <w:bottom w:val="none" w:sz="0" w:space="0" w:color="auto"/>
        <w:right w:val="none" w:sz="0" w:space="0" w:color="auto"/>
      </w:divBdr>
    </w:div>
    <w:div w:id="1592471789">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12860255">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88687">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45617749">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016015">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3284077">
      <w:bodyDiv w:val="1"/>
      <w:marLeft w:val="0"/>
      <w:marRight w:val="0"/>
      <w:marTop w:val="0"/>
      <w:marBottom w:val="0"/>
      <w:divBdr>
        <w:top w:val="none" w:sz="0" w:space="0" w:color="auto"/>
        <w:left w:val="none" w:sz="0" w:space="0" w:color="auto"/>
        <w:bottom w:val="none" w:sz="0" w:space="0" w:color="auto"/>
        <w:right w:val="none" w:sz="0" w:space="0" w:color="auto"/>
      </w:divBdr>
    </w:div>
    <w:div w:id="1716465948">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4793460">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350747">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747452403">
      <w:bodyDiv w:val="1"/>
      <w:marLeft w:val="0"/>
      <w:marRight w:val="0"/>
      <w:marTop w:val="0"/>
      <w:marBottom w:val="0"/>
      <w:divBdr>
        <w:top w:val="none" w:sz="0" w:space="0" w:color="auto"/>
        <w:left w:val="none" w:sz="0" w:space="0" w:color="auto"/>
        <w:bottom w:val="none" w:sz="0" w:space="0" w:color="auto"/>
        <w:right w:val="none" w:sz="0" w:space="0" w:color="auto"/>
      </w:divBdr>
    </w:div>
    <w:div w:id="17484602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970226">
      <w:bodyDiv w:val="1"/>
      <w:marLeft w:val="0"/>
      <w:marRight w:val="0"/>
      <w:marTop w:val="0"/>
      <w:marBottom w:val="0"/>
      <w:divBdr>
        <w:top w:val="none" w:sz="0" w:space="0" w:color="auto"/>
        <w:left w:val="none" w:sz="0" w:space="0" w:color="auto"/>
        <w:bottom w:val="none" w:sz="0" w:space="0" w:color="auto"/>
        <w:right w:val="none" w:sz="0" w:space="0" w:color="auto"/>
      </w:divBdr>
    </w:div>
    <w:div w:id="1757748049">
      <w:bodyDiv w:val="1"/>
      <w:marLeft w:val="0"/>
      <w:marRight w:val="0"/>
      <w:marTop w:val="0"/>
      <w:marBottom w:val="0"/>
      <w:divBdr>
        <w:top w:val="none" w:sz="0" w:space="0" w:color="auto"/>
        <w:left w:val="none" w:sz="0" w:space="0" w:color="auto"/>
        <w:bottom w:val="none" w:sz="0" w:space="0" w:color="auto"/>
        <w:right w:val="none" w:sz="0" w:space="0" w:color="auto"/>
      </w:divBdr>
    </w:div>
    <w:div w:id="1759599308">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4131350">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0172632">
      <w:bodyDiv w:val="1"/>
      <w:marLeft w:val="0"/>
      <w:marRight w:val="0"/>
      <w:marTop w:val="0"/>
      <w:marBottom w:val="0"/>
      <w:divBdr>
        <w:top w:val="none" w:sz="0" w:space="0" w:color="auto"/>
        <w:left w:val="none" w:sz="0" w:space="0" w:color="auto"/>
        <w:bottom w:val="none" w:sz="0" w:space="0" w:color="auto"/>
        <w:right w:val="none" w:sz="0" w:space="0" w:color="auto"/>
      </w:divBdr>
    </w:div>
    <w:div w:id="1810828413">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23236617">
      <w:bodyDiv w:val="1"/>
      <w:marLeft w:val="0"/>
      <w:marRight w:val="0"/>
      <w:marTop w:val="0"/>
      <w:marBottom w:val="0"/>
      <w:divBdr>
        <w:top w:val="none" w:sz="0" w:space="0" w:color="auto"/>
        <w:left w:val="none" w:sz="0" w:space="0" w:color="auto"/>
        <w:bottom w:val="none" w:sz="0" w:space="0" w:color="auto"/>
        <w:right w:val="none" w:sz="0" w:space="0" w:color="auto"/>
      </w:divBdr>
    </w:div>
    <w:div w:id="1826973673">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45319298">
      <w:bodyDiv w:val="1"/>
      <w:marLeft w:val="0"/>
      <w:marRight w:val="0"/>
      <w:marTop w:val="0"/>
      <w:marBottom w:val="0"/>
      <w:divBdr>
        <w:top w:val="none" w:sz="0" w:space="0" w:color="auto"/>
        <w:left w:val="none" w:sz="0" w:space="0" w:color="auto"/>
        <w:bottom w:val="none" w:sz="0" w:space="0" w:color="auto"/>
        <w:right w:val="none" w:sz="0" w:space="0" w:color="auto"/>
      </w:divBdr>
    </w:div>
    <w:div w:id="1846819295">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2761627">
      <w:bodyDiv w:val="1"/>
      <w:marLeft w:val="0"/>
      <w:marRight w:val="0"/>
      <w:marTop w:val="0"/>
      <w:marBottom w:val="0"/>
      <w:divBdr>
        <w:top w:val="none" w:sz="0" w:space="0" w:color="auto"/>
        <w:left w:val="none" w:sz="0" w:space="0" w:color="auto"/>
        <w:bottom w:val="none" w:sz="0" w:space="0" w:color="auto"/>
        <w:right w:val="none" w:sz="0" w:space="0" w:color="auto"/>
      </w:divBdr>
    </w:div>
    <w:div w:id="1876188850">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1042091">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605">
      <w:bodyDiv w:val="1"/>
      <w:marLeft w:val="0"/>
      <w:marRight w:val="0"/>
      <w:marTop w:val="0"/>
      <w:marBottom w:val="0"/>
      <w:divBdr>
        <w:top w:val="none" w:sz="0" w:space="0" w:color="auto"/>
        <w:left w:val="none" w:sz="0" w:space="0" w:color="auto"/>
        <w:bottom w:val="none" w:sz="0" w:space="0" w:color="auto"/>
        <w:right w:val="none" w:sz="0" w:space="0" w:color="auto"/>
      </w:divBdr>
    </w:div>
    <w:div w:id="1887401601">
      <w:bodyDiv w:val="1"/>
      <w:marLeft w:val="0"/>
      <w:marRight w:val="0"/>
      <w:marTop w:val="0"/>
      <w:marBottom w:val="0"/>
      <w:divBdr>
        <w:top w:val="none" w:sz="0" w:space="0" w:color="auto"/>
        <w:left w:val="none" w:sz="0" w:space="0" w:color="auto"/>
        <w:bottom w:val="none" w:sz="0" w:space="0" w:color="auto"/>
        <w:right w:val="none" w:sz="0" w:space="0" w:color="auto"/>
      </w:divBdr>
    </w:div>
    <w:div w:id="18901446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9052227">
      <w:bodyDiv w:val="1"/>
      <w:marLeft w:val="0"/>
      <w:marRight w:val="0"/>
      <w:marTop w:val="0"/>
      <w:marBottom w:val="0"/>
      <w:divBdr>
        <w:top w:val="none" w:sz="0" w:space="0" w:color="auto"/>
        <w:left w:val="none" w:sz="0" w:space="0" w:color="auto"/>
        <w:bottom w:val="none" w:sz="0" w:space="0" w:color="auto"/>
        <w:right w:val="none" w:sz="0" w:space="0" w:color="auto"/>
      </w:divBdr>
    </w:div>
    <w:div w:id="1923250430">
      <w:bodyDiv w:val="1"/>
      <w:marLeft w:val="0"/>
      <w:marRight w:val="0"/>
      <w:marTop w:val="0"/>
      <w:marBottom w:val="0"/>
      <w:divBdr>
        <w:top w:val="none" w:sz="0" w:space="0" w:color="auto"/>
        <w:left w:val="none" w:sz="0" w:space="0" w:color="auto"/>
        <w:bottom w:val="none" w:sz="0" w:space="0" w:color="auto"/>
        <w:right w:val="none" w:sz="0" w:space="0" w:color="auto"/>
      </w:divBdr>
    </w:div>
    <w:div w:id="1937203505">
      <w:bodyDiv w:val="1"/>
      <w:marLeft w:val="0"/>
      <w:marRight w:val="0"/>
      <w:marTop w:val="0"/>
      <w:marBottom w:val="0"/>
      <w:divBdr>
        <w:top w:val="none" w:sz="0" w:space="0" w:color="auto"/>
        <w:left w:val="none" w:sz="0" w:space="0" w:color="auto"/>
        <w:bottom w:val="none" w:sz="0" w:space="0" w:color="auto"/>
        <w:right w:val="none" w:sz="0" w:space="0" w:color="auto"/>
      </w:divBdr>
    </w:div>
    <w:div w:id="194248866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875026">
      <w:bodyDiv w:val="1"/>
      <w:marLeft w:val="0"/>
      <w:marRight w:val="0"/>
      <w:marTop w:val="0"/>
      <w:marBottom w:val="0"/>
      <w:divBdr>
        <w:top w:val="none" w:sz="0" w:space="0" w:color="auto"/>
        <w:left w:val="none" w:sz="0" w:space="0" w:color="auto"/>
        <w:bottom w:val="none" w:sz="0" w:space="0" w:color="auto"/>
        <w:right w:val="none" w:sz="0" w:space="0" w:color="auto"/>
      </w:divBdr>
    </w:div>
    <w:div w:id="1962999871">
      <w:bodyDiv w:val="1"/>
      <w:marLeft w:val="0"/>
      <w:marRight w:val="0"/>
      <w:marTop w:val="0"/>
      <w:marBottom w:val="0"/>
      <w:divBdr>
        <w:top w:val="none" w:sz="0" w:space="0" w:color="auto"/>
        <w:left w:val="none" w:sz="0" w:space="0" w:color="auto"/>
        <w:bottom w:val="none" w:sz="0" w:space="0" w:color="auto"/>
        <w:right w:val="none" w:sz="0" w:space="0" w:color="auto"/>
      </w:divBdr>
    </w:div>
    <w:div w:id="1964996842">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608550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514904">
      <w:bodyDiv w:val="1"/>
      <w:marLeft w:val="0"/>
      <w:marRight w:val="0"/>
      <w:marTop w:val="0"/>
      <w:marBottom w:val="0"/>
      <w:divBdr>
        <w:top w:val="none" w:sz="0" w:space="0" w:color="auto"/>
        <w:left w:val="none" w:sz="0" w:space="0" w:color="auto"/>
        <w:bottom w:val="none" w:sz="0" w:space="0" w:color="auto"/>
        <w:right w:val="none" w:sz="0" w:space="0" w:color="auto"/>
      </w:divBdr>
      <w:divsChild>
        <w:div w:id="1503736271">
          <w:marLeft w:val="0"/>
          <w:marRight w:val="0"/>
          <w:marTop w:val="0"/>
          <w:marBottom w:val="0"/>
          <w:divBdr>
            <w:top w:val="none" w:sz="0" w:space="0" w:color="auto"/>
            <w:left w:val="none" w:sz="0" w:space="0" w:color="auto"/>
            <w:bottom w:val="none" w:sz="0" w:space="0" w:color="auto"/>
            <w:right w:val="none" w:sz="0" w:space="0" w:color="auto"/>
          </w:divBdr>
        </w:div>
      </w:divsChild>
    </w:div>
    <w:div w:id="1998261175">
      <w:bodyDiv w:val="1"/>
      <w:marLeft w:val="0"/>
      <w:marRight w:val="0"/>
      <w:marTop w:val="0"/>
      <w:marBottom w:val="0"/>
      <w:divBdr>
        <w:top w:val="none" w:sz="0" w:space="0" w:color="auto"/>
        <w:left w:val="none" w:sz="0" w:space="0" w:color="auto"/>
        <w:bottom w:val="none" w:sz="0" w:space="0" w:color="auto"/>
        <w:right w:val="none" w:sz="0" w:space="0" w:color="auto"/>
      </w:divBdr>
    </w:div>
    <w:div w:id="20033928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4230735">
      <w:bodyDiv w:val="1"/>
      <w:marLeft w:val="0"/>
      <w:marRight w:val="0"/>
      <w:marTop w:val="0"/>
      <w:marBottom w:val="0"/>
      <w:divBdr>
        <w:top w:val="none" w:sz="0" w:space="0" w:color="auto"/>
        <w:left w:val="none" w:sz="0" w:space="0" w:color="auto"/>
        <w:bottom w:val="none" w:sz="0" w:space="0" w:color="auto"/>
        <w:right w:val="none" w:sz="0" w:space="0" w:color="auto"/>
      </w:divBdr>
    </w:div>
    <w:div w:id="2074887583">
      <w:bodyDiv w:val="1"/>
      <w:marLeft w:val="0"/>
      <w:marRight w:val="0"/>
      <w:marTop w:val="0"/>
      <w:marBottom w:val="0"/>
      <w:divBdr>
        <w:top w:val="none" w:sz="0" w:space="0" w:color="auto"/>
        <w:left w:val="none" w:sz="0" w:space="0" w:color="auto"/>
        <w:bottom w:val="none" w:sz="0" w:space="0" w:color="auto"/>
        <w:right w:val="none" w:sz="0" w:space="0" w:color="auto"/>
      </w:divBdr>
    </w:div>
    <w:div w:id="2080401042">
      <w:bodyDiv w:val="1"/>
      <w:marLeft w:val="0"/>
      <w:marRight w:val="0"/>
      <w:marTop w:val="0"/>
      <w:marBottom w:val="0"/>
      <w:divBdr>
        <w:top w:val="none" w:sz="0" w:space="0" w:color="auto"/>
        <w:left w:val="none" w:sz="0" w:space="0" w:color="auto"/>
        <w:bottom w:val="none" w:sz="0" w:space="0" w:color="auto"/>
        <w:right w:val="none" w:sz="0" w:space="0" w:color="auto"/>
      </w:divBdr>
    </w:div>
    <w:div w:id="2081369476">
      <w:bodyDiv w:val="1"/>
      <w:marLeft w:val="0"/>
      <w:marRight w:val="0"/>
      <w:marTop w:val="0"/>
      <w:marBottom w:val="0"/>
      <w:divBdr>
        <w:top w:val="none" w:sz="0" w:space="0" w:color="auto"/>
        <w:left w:val="none" w:sz="0" w:space="0" w:color="auto"/>
        <w:bottom w:val="none" w:sz="0" w:space="0" w:color="auto"/>
        <w:right w:val="none" w:sz="0" w:space="0" w:color="auto"/>
      </w:divBdr>
    </w:div>
    <w:div w:id="2087995188">
      <w:bodyDiv w:val="1"/>
      <w:marLeft w:val="0"/>
      <w:marRight w:val="0"/>
      <w:marTop w:val="0"/>
      <w:marBottom w:val="0"/>
      <w:divBdr>
        <w:top w:val="none" w:sz="0" w:space="0" w:color="auto"/>
        <w:left w:val="none" w:sz="0" w:space="0" w:color="auto"/>
        <w:bottom w:val="none" w:sz="0" w:space="0" w:color="auto"/>
        <w:right w:val="none" w:sz="0" w:space="0" w:color="auto"/>
      </w:divBdr>
    </w:div>
    <w:div w:id="209003947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78337">
      <w:bodyDiv w:val="1"/>
      <w:marLeft w:val="0"/>
      <w:marRight w:val="0"/>
      <w:marTop w:val="0"/>
      <w:marBottom w:val="0"/>
      <w:divBdr>
        <w:top w:val="none" w:sz="0" w:space="0" w:color="auto"/>
        <w:left w:val="none" w:sz="0" w:space="0" w:color="auto"/>
        <w:bottom w:val="none" w:sz="0" w:space="0" w:color="auto"/>
        <w:right w:val="none" w:sz="0" w:space="0" w:color="auto"/>
      </w:divBdr>
    </w:div>
    <w:div w:id="2106490554">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10612204">
      <w:bodyDiv w:val="1"/>
      <w:marLeft w:val="0"/>
      <w:marRight w:val="0"/>
      <w:marTop w:val="0"/>
      <w:marBottom w:val="0"/>
      <w:divBdr>
        <w:top w:val="none" w:sz="0" w:space="0" w:color="auto"/>
        <w:left w:val="none" w:sz="0" w:space="0" w:color="auto"/>
        <w:bottom w:val="none" w:sz="0" w:space="0" w:color="auto"/>
        <w:right w:val="none" w:sz="0" w:space="0" w:color="auto"/>
      </w:divBdr>
    </w:div>
    <w:div w:id="2112435368">
      <w:bodyDiv w:val="1"/>
      <w:marLeft w:val="0"/>
      <w:marRight w:val="0"/>
      <w:marTop w:val="0"/>
      <w:marBottom w:val="0"/>
      <w:divBdr>
        <w:top w:val="none" w:sz="0" w:space="0" w:color="auto"/>
        <w:left w:val="none" w:sz="0" w:space="0" w:color="auto"/>
        <w:bottom w:val="none" w:sz="0" w:space="0" w:color="auto"/>
        <w:right w:val="none" w:sz="0" w:space="0" w:color="auto"/>
      </w:divBdr>
    </w:div>
    <w:div w:id="2114864122">
      <w:bodyDiv w:val="1"/>
      <w:marLeft w:val="0"/>
      <w:marRight w:val="0"/>
      <w:marTop w:val="0"/>
      <w:marBottom w:val="0"/>
      <w:divBdr>
        <w:top w:val="none" w:sz="0" w:space="0" w:color="auto"/>
        <w:left w:val="none" w:sz="0" w:space="0" w:color="auto"/>
        <w:bottom w:val="none" w:sz="0" w:space="0" w:color="auto"/>
        <w:right w:val="none" w:sz="0" w:space="0" w:color="auto"/>
      </w:divBdr>
    </w:div>
    <w:div w:id="2116441439">
      <w:bodyDiv w:val="1"/>
      <w:marLeft w:val="0"/>
      <w:marRight w:val="0"/>
      <w:marTop w:val="0"/>
      <w:marBottom w:val="0"/>
      <w:divBdr>
        <w:top w:val="none" w:sz="0" w:space="0" w:color="auto"/>
        <w:left w:val="none" w:sz="0" w:space="0" w:color="auto"/>
        <w:bottom w:val="none" w:sz="0" w:space="0" w:color="auto"/>
        <w:right w:val="none" w:sz="0" w:space="0" w:color="auto"/>
      </w:divBdr>
    </w:div>
    <w:div w:id="2117944133">
      <w:bodyDiv w:val="1"/>
      <w:marLeft w:val="0"/>
      <w:marRight w:val="0"/>
      <w:marTop w:val="0"/>
      <w:marBottom w:val="0"/>
      <w:divBdr>
        <w:top w:val="none" w:sz="0" w:space="0" w:color="auto"/>
        <w:left w:val="none" w:sz="0" w:space="0" w:color="auto"/>
        <w:bottom w:val="none" w:sz="0" w:space="0" w:color="auto"/>
        <w:right w:val="none" w:sz="0" w:space="0" w:color="auto"/>
      </w:divBdr>
    </w:div>
    <w:div w:id="2130204301">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5193D9B-C3BF-40CD-AEE4-9E94AE80C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456</TotalTime>
  <Pages>11</Pages>
  <Words>3355</Words>
  <Characters>19126</Characters>
  <Application>Microsoft Office Word</Application>
  <DocSecurity>0</DocSecurity>
  <Lines>159</Lines>
  <Paragraphs>44</Paragraphs>
  <ScaleCrop>false</ScaleCrop>
  <Company>Nokia &amp; NSN</Company>
  <LinksUpToDate>false</LinksUpToDate>
  <CharactersWithSpaces>22437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WenT Tang (汤文)</cp:lastModifiedBy>
  <cp:revision>141</cp:revision>
  <cp:lastPrinted>2016-06-21T00:35:00Z</cp:lastPrinted>
  <dcterms:created xsi:type="dcterms:W3CDTF">2025-08-15T02:07:00Z</dcterms:created>
  <dcterms:modified xsi:type="dcterms:W3CDTF">2025-08-15T11:02:00Z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